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4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 w:rsidR="00DB2789"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 w:rsidR="00AA29B4"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</w:t>
      </w:r>
      <w:r w:rsidRPr="006C17F0">
        <w:rPr>
          <w:sz w:val="28"/>
          <w:szCs w:val="28"/>
        </w:rPr>
        <w:lastRenderedPageBreak/>
        <w:t xml:space="preserve">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 w:rsidR="00AA29B4"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 xml:space="preserve">, для них сохраняется действующий порядок:оформление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также расположенных на них объектов недвижимости.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2A0591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5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8D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82432"/>
    <w:rsid w:val="00296A1C"/>
    <w:rsid w:val="002A0591"/>
    <w:rsid w:val="002D0349"/>
    <w:rsid w:val="00313D6C"/>
    <w:rsid w:val="007671CE"/>
    <w:rsid w:val="007F437B"/>
    <w:rsid w:val="008D6BF8"/>
    <w:rsid w:val="00957EB9"/>
    <w:rsid w:val="00AA29B4"/>
    <w:rsid w:val="00AF0590"/>
    <w:rsid w:val="00BB4C3D"/>
    <w:rsid w:val="00C613BF"/>
    <w:rsid w:val="00CD2DA2"/>
    <w:rsid w:val="00DA66D0"/>
    <w:rsid w:val="00DB2789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AA2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hyperlink" Target="http://publication.pravo.gov.ru/Document/View/000120190802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Чернобровина</cp:lastModifiedBy>
  <cp:revision>6</cp:revision>
  <dcterms:created xsi:type="dcterms:W3CDTF">2019-08-06T15:03:00Z</dcterms:created>
  <dcterms:modified xsi:type="dcterms:W3CDTF">2019-08-07T23:32:00Z</dcterms:modified>
</cp:coreProperties>
</file>