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Pr="006A4327" w:rsidRDefault="00B770F7" w:rsidP="006A4327">
      <w:pPr>
        <w:jc w:val="center"/>
        <w:rPr>
          <w:b/>
        </w:rPr>
      </w:pPr>
      <w:r w:rsidRPr="006A4327">
        <w:rPr>
          <w:b/>
        </w:rPr>
        <w:t>Информация владельцам маломерных судов!</w:t>
      </w:r>
      <w:r w:rsidRPr="006A4327">
        <w:rPr>
          <w:b/>
        </w:rPr>
        <w:br/>
      </w:r>
    </w:p>
    <w:p w:rsidR="00B770F7" w:rsidRDefault="00B770F7" w:rsidP="006A4327">
      <w:pPr>
        <w:ind w:firstLine="708"/>
        <w:jc w:val="both"/>
      </w:pPr>
      <w:r>
        <w:t>К сведению граждан, имеющих в собственности маломерные суда с лодочными моторами мощностью до 10 л. с. и стоящих на государственном учете (зарегистрированных) в реестре маломерных судов ГИМС МЧС России, с 01.01.2020 г. в соответствии с Федеральным законом от 15.04.2019 №63-ФЗ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объектом налогообложения будет являться любое маломерное судно (вне зависимости от мощности двигателей),</w:t>
      </w:r>
      <w:r w:rsidR="006A4327">
        <w:t xml:space="preserve"> зарегистрированное в реестре маломерных судов.</w:t>
      </w:r>
    </w:p>
    <w:p w:rsidR="006A4327" w:rsidRDefault="006A4327" w:rsidP="006A4327">
      <w:pPr>
        <w:ind w:firstLine="708"/>
        <w:jc w:val="both"/>
      </w:pPr>
      <w:r>
        <w:t xml:space="preserve">В настоящее время на основании пункта 2 статьи 358 части второй Налогового кодекса Российской федерации моторные лодки с двигателем мощностью не свыше 5 л. </w:t>
      </w:r>
      <w:bookmarkStart w:id="0" w:name="_GoBack"/>
      <w:bookmarkEnd w:id="0"/>
      <w:r>
        <w:t>с. объектом налогообложения не являются и в соответствии с Федеральным законом от 23.04.2012 №36-ФЗ «О внесении изменений в отдельные законодательные акты Российской Федерации в части определения понятия маломерного судна» не подлежат государственной регистрации.</w:t>
      </w:r>
    </w:p>
    <w:p w:rsidR="006A4327" w:rsidRDefault="006A4327" w:rsidP="006A4327">
      <w:pPr>
        <w:ind w:firstLine="708"/>
        <w:jc w:val="both"/>
      </w:pPr>
      <w:r>
        <w:t>Государственная инспекция по маломерным судам МЧС России по Еврейской автономной области обращает внимание владельцев указанной категории маломерных судов на изменения в налоговом законодательстве и рекомендует провести соответствующие мероприятия по снятию их с государственного учета в органах ГИМС МЧС России (исключению из реестра маломерных судов)</w:t>
      </w:r>
    </w:p>
    <w:sectPr w:rsidR="006A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14"/>
    <w:rsid w:val="00014A43"/>
    <w:rsid w:val="006A4327"/>
    <w:rsid w:val="006A5E5D"/>
    <w:rsid w:val="00886CDD"/>
    <w:rsid w:val="008B07CF"/>
    <w:rsid w:val="00B770F7"/>
    <w:rsid w:val="00C45276"/>
    <w:rsid w:val="00E2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744F0-3F0E-48C8-9765-5FE83F5D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4</cp:revision>
  <cp:lastPrinted>2019-09-25T23:51:00Z</cp:lastPrinted>
  <dcterms:created xsi:type="dcterms:W3CDTF">2019-09-25T23:19:00Z</dcterms:created>
  <dcterms:modified xsi:type="dcterms:W3CDTF">2019-09-26T02:26:00Z</dcterms:modified>
</cp:coreProperties>
</file>