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0D" w:rsidRPr="00223133" w:rsidRDefault="00D2700D" w:rsidP="00D27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2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ответственности за неуплату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жилищно-коммунальных услуг</w:t>
      </w:r>
    </w:p>
    <w:p w:rsidR="00D2700D" w:rsidRDefault="00D2700D" w:rsidP="00D27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00D" w:rsidRPr="00223133" w:rsidRDefault="00D2700D" w:rsidP="00D27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Обязанность по внесению платы за жилое помещение и коммунальные услуги установлена статьей 153 Жилищного кодекса Российской Федерации: граждане и организации обязаны своевременно и полностью вносить плату за жилое помещение и коммунальные услуги.</w:t>
      </w:r>
    </w:p>
    <w:p w:rsidR="00D2700D" w:rsidRPr="00AA5B0E" w:rsidRDefault="00D2700D" w:rsidP="00D2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Согласно ст. 155 ЖК РФ и п.  66 Правил предоставления коммунальных услуг, утвержденных постановлением Правительства РФ от 06.5.</w:t>
      </w:r>
      <w:r w:rsidRPr="00AA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 № 354 (далее – Правила), плата за коммунальные услуги вносится ежемесячно, до 10-го числа месяца, следующего за истекшим расчетным периодом, за который производится оплата, если договором управления многоквартирным </w:t>
      </w:r>
      <w:proofErr w:type="gramStart"/>
      <w:r w:rsidRPr="00AA5B0E">
        <w:rPr>
          <w:rFonts w:ascii="Times New Roman" w:hAnsi="Times New Roman" w:cs="Times New Roman"/>
          <w:sz w:val="28"/>
          <w:szCs w:val="28"/>
          <w:shd w:val="clear" w:color="auto" w:fill="FFFFFF"/>
        </w:rPr>
        <w:t>домом</w:t>
      </w:r>
      <w:proofErr w:type="gramEnd"/>
      <w:r w:rsidRPr="00AA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решением общего собрания членов товарищества собственников жилья или кооператива (при предоставлении коммунальных услуг товариществом или кооперативом), не установлен иной срок внесения платы за коммунальные услуги</w:t>
      </w:r>
      <w:proofErr w:type="gramStart"/>
      <w:r w:rsidRPr="00AA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  <w:r w:rsidRPr="00AA5B0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оплата в установленные сроки не поступает, законодательством предусмотрены различные меры воздействия на должников.</w:t>
      </w:r>
    </w:p>
    <w:p w:rsidR="00D2700D" w:rsidRPr="00AA5B0E" w:rsidRDefault="00D2700D" w:rsidP="00D2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A5B0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несвоевременной или неполной оплаты ЖКУ п. 14 ст. 156 Жилищного кодекса РФ предусмотрена необходимость уплаты пени в размере 1/300 или 1/130 (в зависимости от давности просроченного платежа) ставки рефинансирования ЦБ РФ, которая действует на момент оплаты, а в случае неполной оплаты – от невыплаченных в срок сумм за каждый день просрочки, начиная со следующего дня после наступления</w:t>
      </w:r>
      <w:proofErr w:type="gramEnd"/>
      <w:r w:rsidRPr="00AA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установленного срока оплаты.</w:t>
      </w:r>
    </w:p>
    <w:p w:rsidR="00D2700D" w:rsidRPr="00AA5B0E" w:rsidRDefault="00D2700D" w:rsidP="00D27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B0E">
        <w:rPr>
          <w:sz w:val="28"/>
          <w:szCs w:val="28"/>
        </w:rPr>
        <w:t>В соответствии с п.п. 117-119 Правил,  если долг превышает 2 месячных размера оплаты, потребителю приходит предупреждение о неполной оплате и уведомление о планируемом ограничении услуги. Для погашения задолженности предоставляется 20 дней.</w:t>
      </w:r>
    </w:p>
    <w:p w:rsidR="00D2700D" w:rsidRPr="00AA5B0E" w:rsidRDefault="00D2700D" w:rsidP="00D27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B0E">
        <w:rPr>
          <w:sz w:val="28"/>
          <w:szCs w:val="28"/>
        </w:rPr>
        <w:t>Через 20 дней после предупреждения поставщик вправе ограничить предоставление услуги. В дальнейшем для снятия ограничений абоненту потребуется не только оплатить задолженность, но и компенсировать затраты на введение режима отключения услуги.</w:t>
      </w:r>
    </w:p>
    <w:p w:rsidR="00D2700D" w:rsidRPr="00AA5B0E" w:rsidRDefault="00D2700D" w:rsidP="00D2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B0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потребитель продолжает игнорировать требования закона, дело о взыскании платы за жилищно-коммунальные услуги передается на рассмотрение  в суд.</w:t>
      </w:r>
    </w:p>
    <w:p w:rsidR="00D2700D" w:rsidRPr="003867C2" w:rsidRDefault="00D2700D" w:rsidP="00D2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0E">
        <w:rPr>
          <w:rFonts w:ascii="Times New Roman" w:hAnsi="Times New Roman" w:cs="Times New Roman"/>
          <w:sz w:val="28"/>
          <w:szCs w:val="28"/>
        </w:rPr>
        <w:t>Цена иска может значительно возрасти, поскольку в нее войдет не</w:t>
      </w:r>
      <w:r w:rsidRPr="00AA5B0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AA5B0E">
        <w:rPr>
          <w:rFonts w:ascii="Times New Roman" w:hAnsi="Times New Roman" w:cs="Times New Roman"/>
          <w:sz w:val="28"/>
          <w:szCs w:val="28"/>
        </w:rPr>
        <w:t>только общая сумма всего долга и пени за весь срок просрочки, но и</w:t>
      </w:r>
      <w:r w:rsidRPr="00AA5B0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AA5B0E">
        <w:rPr>
          <w:rFonts w:ascii="Times New Roman" w:hAnsi="Times New Roman" w:cs="Times New Roman"/>
          <w:sz w:val="28"/>
          <w:szCs w:val="28"/>
        </w:rPr>
        <w:t>судебные затраты.</w:t>
      </w:r>
    </w:p>
    <w:p w:rsidR="00D2700D" w:rsidRDefault="00D2700D" w:rsidP="00D2700D">
      <w:pPr>
        <w:rPr>
          <w:rFonts w:ascii="Times New Roman" w:hAnsi="Times New Roman" w:cs="Times New Roman"/>
          <w:sz w:val="28"/>
          <w:szCs w:val="28"/>
        </w:rPr>
      </w:pPr>
    </w:p>
    <w:p w:rsidR="00A667C0" w:rsidRDefault="00D2700D" w:rsidP="00D2700D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Готовил: Помощник прокурора Октябрьского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A667C0" w:rsidSect="00A6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00D"/>
    <w:rsid w:val="00A667C0"/>
    <w:rsid w:val="00D2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1</cp:revision>
  <dcterms:created xsi:type="dcterms:W3CDTF">2020-07-28T11:42:00Z</dcterms:created>
  <dcterms:modified xsi:type="dcterms:W3CDTF">2020-07-28T11:42:00Z</dcterms:modified>
</cp:coreProperties>
</file>