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07C" w:rsidRPr="00EB6175" w:rsidRDefault="00EB6175" w:rsidP="00EB6175">
      <w:pPr>
        <w:shd w:val="clear" w:color="auto" w:fill="FFFFFF"/>
        <w:spacing w:after="0" w:line="240" w:lineRule="auto"/>
        <w:textAlignment w:val="baseline"/>
        <w:outlineLvl w:val="0"/>
        <w:rPr>
          <w:rFonts w:ascii="Open Sans" w:eastAsia="Times New Roman" w:hAnsi="Open Sans" w:cs="Times New Roman"/>
          <w:b/>
          <w:bCs/>
          <w:color w:val="000000"/>
          <w:spacing w:val="-13"/>
          <w:kern w:val="36"/>
          <w:sz w:val="45"/>
          <w:szCs w:val="45"/>
        </w:rPr>
      </w:pPr>
      <w:r>
        <w:rPr>
          <w:rFonts w:ascii="Open Sans" w:eastAsia="Times New Roman" w:hAnsi="Open Sans" w:cs="Times New Roman"/>
          <w:b/>
          <w:bCs/>
          <w:color w:val="000000"/>
          <w:spacing w:val="-13"/>
          <w:kern w:val="36"/>
          <w:sz w:val="45"/>
          <w:szCs w:val="45"/>
        </w:rPr>
        <w:t xml:space="preserve">    </w:t>
      </w:r>
      <w:r w:rsidRPr="00EB6175">
        <w:rPr>
          <w:rFonts w:ascii="Open Sans" w:eastAsia="Times New Roman" w:hAnsi="Open Sans" w:cs="Times New Roman"/>
          <w:b/>
          <w:bCs/>
          <w:color w:val="000000"/>
          <w:spacing w:val="-13"/>
          <w:kern w:val="36"/>
          <w:sz w:val="45"/>
          <w:szCs w:val="45"/>
        </w:rPr>
        <w:t>Памятка для любителей зимней рыбалки</w:t>
      </w:r>
    </w:p>
    <w:p w:rsidR="00BD2594" w:rsidRDefault="00EB6175" w:rsidP="00EB6175">
      <w:pPr>
        <w:spacing w:after="0"/>
        <w:ind w:firstLine="284"/>
        <w:contextualSpacing/>
        <w:rPr>
          <w:rFonts w:ascii="Open Sans" w:hAnsi="Open Sans"/>
          <w:color w:val="000000"/>
          <w:sz w:val="23"/>
          <w:szCs w:val="23"/>
          <w:shd w:val="clear" w:color="auto" w:fill="FFFFFF"/>
        </w:rPr>
      </w:pPr>
      <w:r>
        <w:rPr>
          <w:rFonts w:ascii="Open Sans" w:hAnsi="Open Sans"/>
          <w:color w:val="000000"/>
          <w:sz w:val="23"/>
          <w:szCs w:val="23"/>
          <w:shd w:val="clear" w:color="auto" w:fill="FFFFFF"/>
        </w:rPr>
        <w:t xml:space="preserve">     С наступлением холодов на некоторых водоемах столицы сформировался ледовый покров. В это время выходить на его поверхность крайне опасно. Однако, каждый год любители зимней рыбалки пренебрегают мерами предосторожности и выходят на тонкий лёд, тем самым подвергая свою жизнь опасности.</w:t>
      </w:r>
      <w:r>
        <w:rPr>
          <w:rFonts w:ascii="Open Sans" w:hAnsi="Open Sans"/>
          <w:color w:val="000000"/>
          <w:sz w:val="23"/>
          <w:szCs w:val="23"/>
        </w:rPr>
        <w:br/>
      </w:r>
      <w:r>
        <w:rPr>
          <w:rFonts w:ascii="Open Sans" w:hAnsi="Open Sans"/>
          <w:color w:val="000000"/>
          <w:sz w:val="23"/>
          <w:szCs w:val="23"/>
          <w:shd w:val="clear" w:color="auto" w:fill="FFFFFF"/>
        </w:rPr>
        <w:t xml:space="preserve">     Так, прежде чем отправиться заниматься любимым делом, нужно подготовиться: сообщить близким, куда идете и когда планируете вернуться, одеться по погоде, зарядить телефон.         </w:t>
      </w:r>
      <w:proofErr w:type="gramStart"/>
      <w:r>
        <w:rPr>
          <w:rFonts w:ascii="Open Sans" w:hAnsi="Open Sans"/>
          <w:color w:val="000000"/>
          <w:sz w:val="23"/>
          <w:szCs w:val="23"/>
          <w:shd w:val="clear" w:color="auto" w:fill="FFFFFF"/>
        </w:rPr>
        <w:t>Помимо снастей, с собой обязательно надо брать спасательный жилет (он будет дополнительной защитой от ветра, а в случае проваливания под лед не даст уйти под воду), пешню, веревку длиной не менее 5 метров с глухой петлей и грузом на конце (самый безопасный вариант груза — небольшой мешочек с песком.</w:t>
      </w:r>
      <w:proofErr w:type="gramEnd"/>
      <w:r>
        <w:rPr>
          <w:rFonts w:ascii="Open Sans" w:hAnsi="Open Sans"/>
          <w:color w:val="000000"/>
          <w:sz w:val="23"/>
          <w:szCs w:val="23"/>
          <w:shd w:val="clear" w:color="auto" w:fill="FFFFFF"/>
        </w:rPr>
        <w:t xml:space="preserve"> </w:t>
      </w:r>
      <w:proofErr w:type="gramStart"/>
      <w:r>
        <w:rPr>
          <w:rFonts w:ascii="Open Sans" w:hAnsi="Open Sans"/>
          <w:color w:val="000000"/>
          <w:sz w:val="23"/>
          <w:szCs w:val="23"/>
          <w:shd w:val="clear" w:color="auto" w:fill="FFFFFF"/>
        </w:rPr>
        <w:t xml:space="preserve">Груз поможет забросить веревку к провалившемуся в воду товарищу, петля нужна для того, чтобы пострадавший мог надежнее держаться), </w:t>
      </w:r>
      <w:proofErr w:type="spellStart"/>
      <w:r>
        <w:rPr>
          <w:rFonts w:ascii="Open Sans" w:hAnsi="Open Sans"/>
          <w:color w:val="000000"/>
          <w:sz w:val="23"/>
          <w:szCs w:val="23"/>
          <w:shd w:val="clear" w:color="auto" w:fill="FFFFFF"/>
        </w:rPr>
        <w:t>рукоходы</w:t>
      </w:r>
      <w:proofErr w:type="spellEnd"/>
      <w:r>
        <w:rPr>
          <w:rFonts w:ascii="Open Sans" w:hAnsi="Open Sans"/>
          <w:color w:val="000000"/>
          <w:sz w:val="23"/>
          <w:szCs w:val="23"/>
          <w:shd w:val="clear" w:color="auto" w:fill="FFFFFF"/>
        </w:rPr>
        <w:t>.</w:t>
      </w:r>
      <w:proofErr w:type="gramEnd"/>
      <w:r>
        <w:rPr>
          <w:rFonts w:ascii="Open Sans" w:hAnsi="Open Sans"/>
          <w:color w:val="000000"/>
          <w:sz w:val="23"/>
          <w:szCs w:val="23"/>
        </w:rPr>
        <w:br/>
      </w:r>
      <w:r>
        <w:rPr>
          <w:rFonts w:ascii="Open Sans" w:hAnsi="Open Sans"/>
          <w:color w:val="000000"/>
          <w:sz w:val="23"/>
          <w:szCs w:val="23"/>
          <w:shd w:val="clear" w:color="auto" w:fill="FFFFFF"/>
        </w:rPr>
        <w:t xml:space="preserve">       При выходе на лед нужно убедиться, что он достаточно крепкий. Для этого необходимо сделать замер при помощи бура. Помните, что измерять нужно толщину только коренного льда (</w:t>
      </w:r>
      <w:proofErr w:type="spellStart"/>
      <w:r>
        <w:rPr>
          <w:rFonts w:ascii="Open Sans" w:hAnsi="Open Sans"/>
          <w:color w:val="000000"/>
          <w:sz w:val="23"/>
          <w:szCs w:val="23"/>
          <w:shd w:val="clear" w:color="auto" w:fill="FFFFFF"/>
        </w:rPr>
        <w:t>шугообразный</w:t>
      </w:r>
      <w:proofErr w:type="spellEnd"/>
      <w:r>
        <w:rPr>
          <w:rFonts w:ascii="Open Sans" w:hAnsi="Open Sans"/>
          <w:color w:val="000000"/>
          <w:sz w:val="23"/>
          <w:szCs w:val="23"/>
          <w:shd w:val="clear" w:color="auto" w:fill="FFFFFF"/>
        </w:rPr>
        <w:t xml:space="preserve"> спрессованный снег, который составляет верхний слой, в расчет не берется). Нужно помнить, что толщина льда не везде одинакова: возле берега она может достигать 15 – 20 см, но всего через пару метров – 5 или 7 см – здесь работает принцип: чем ближе к середине водоема, тем тоньше лед.</w:t>
      </w:r>
      <w:r>
        <w:rPr>
          <w:rFonts w:ascii="Open Sans" w:hAnsi="Open Sans"/>
          <w:color w:val="000000"/>
          <w:sz w:val="23"/>
          <w:szCs w:val="23"/>
        </w:rPr>
        <w:br/>
      </w:r>
      <w:r>
        <w:rPr>
          <w:rFonts w:ascii="Open Sans" w:hAnsi="Open Sans"/>
          <w:color w:val="000000"/>
          <w:sz w:val="23"/>
          <w:szCs w:val="23"/>
          <w:shd w:val="clear" w:color="auto" w:fill="FFFFFF"/>
        </w:rPr>
        <w:t xml:space="preserve">      Кроме того, есть множество скрытых от глаз факторов, которые негативно воздействуют на толщину льда, подтачивая его. Поэтому делать замеры необходимо на протяжении всего пути по замерзшему озеру или реке. Также ошибкой некоторых рыбаков является то, что они при определении толщины льда полагаются не на замеры, а на цвет ледового покрова.</w:t>
      </w:r>
      <w:r>
        <w:rPr>
          <w:rFonts w:ascii="Open Sans" w:hAnsi="Open Sans"/>
          <w:color w:val="000000"/>
          <w:sz w:val="23"/>
          <w:szCs w:val="23"/>
        </w:rPr>
        <w:br/>
      </w:r>
      <w:r>
        <w:rPr>
          <w:rFonts w:ascii="Open Sans" w:hAnsi="Open Sans"/>
          <w:color w:val="000000"/>
          <w:sz w:val="23"/>
          <w:szCs w:val="23"/>
          <w:shd w:val="clear" w:color="auto" w:fill="FFFFFF"/>
        </w:rPr>
        <w:t xml:space="preserve">      Отметим, что безопасная толщина льда для </w:t>
      </w:r>
      <w:proofErr w:type="gramStart"/>
      <w:r>
        <w:rPr>
          <w:rFonts w:ascii="Open Sans" w:hAnsi="Open Sans"/>
          <w:color w:val="000000"/>
          <w:sz w:val="23"/>
          <w:szCs w:val="23"/>
          <w:shd w:val="clear" w:color="auto" w:fill="FFFFFF"/>
        </w:rPr>
        <w:t>одного человека составляет</w:t>
      </w:r>
      <w:proofErr w:type="gramEnd"/>
      <w:r>
        <w:rPr>
          <w:rFonts w:ascii="Open Sans" w:hAnsi="Open Sans"/>
          <w:color w:val="000000"/>
          <w:sz w:val="23"/>
          <w:szCs w:val="23"/>
          <w:shd w:val="clear" w:color="auto" w:fill="FFFFFF"/>
        </w:rPr>
        <w:t xml:space="preserve"> 10 см, для группы лиц – не менее 15 см.</w:t>
      </w:r>
      <w:r>
        <w:rPr>
          <w:rFonts w:ascii="Open Sans" w:hAnsi="Open Sans"/>
          <w:color w:val="000000"/>
          <w:sz w:val="23"/>
          <w:szCs w:val="23"/>
        </w:rPr>
        <w:br/>
      </w:r>
      <w:r>
        <w:rPr>
          <w:rFonts w:ascii="Open Sans" w:hAnsi="Open Sans"/>
          <w:color w:val="000000"/>
          <w:sz w:val="23"/>
          <w:szCs w:val="23"/>
          <w:shd w:val="clear" w:color="auto" w:fill="FFFFFF"/>
        </w:rPr>
        <w:t xml:space="preserve">     Прежде чем дойти до следующего участка замера, тоже потребуется проверка прочности льда. Здесь и пригодится пешня. Простукивать ледовую поверхность следует как перед собой, так и по обеим сторонам сбоку. Если после сильного удара лед начал трещать или стала просачиваться вода, то это значит, что лед тонкий и ходить по нему нельзя. Скользящими шагами по своему же следу быстро отходите от опасного места к берегу.</w:t>
      </w:r>
      <w:r>
        <w:rPr>
          <w:rFonts w:ascii="Open Sans" w:hAnsi="Open Sans"/>
          <w:color w:val="000000"/>
          <w:sz w:val="23"/>
          <w:szCs w:val="23"/>
        </w:rPr>
        <w:br/>
      </w:r>
      <w:r>
        <w:rPr>
          <w:rFonts w:ascii="Open Sans" w:hAnsi="Open Sans"/>
          <w:color w:val="000000"/>
          <w:sz w:val="23"/>
          <w:szCs w:val="23"/>
          <w:shd w:val="clear" w:color="auto" w:fill="FFFFFF"/>
        </w:rPr>
        <w:t>Помните, что большими группами собираться в одном месте небезопасно. Расстояние между рыболовами должно быть не менее 3 метров, а между лунками – 5-6 метров. Лунки должны быть небольшие в диаметре, если увидели, что с пробитой лунки начала бить фонтаном вода, срочно покиньте это место.</w:t>
      </w:r>
      <w:r>
        <w:rPr>
          <w:rFonts w:ascii="Open Sans" w:hAnsi="Open Sans"/>
          <w:color w:val="000000"/>
          <w:sz w:val="23"/>
          <w:szCs w:val="23"/>
        </w:rPr>
        <w:br/>
      </w:r>
      <w:r>
        <w:rPr>
          <w:rFonts w:ascii="Open Sans" w:hAnsi="Open Sans"/>
          <w:color w:val="000000"/>
          <w:sz w:val="23"/>
          <w:szCs w:val="23"/>
          <w:shd w:val="clear" w:color="auto" w:fill="FFFFFF"/>
        </w:rPr>
        <w:t>Также необходимо обращать внимание на изменения погодных условий, если температура воздуха выше 0 градусов держится более 3 дней, то прочность льда снижается на 25 %. Ни в коем случае нельзя выходить на лед в темное время суток и при плохой видимости (туман, снегопад, дождь).</w:t>
      </w:r>
      <w:r>
        <w:rPr>
          <w:rFonts w:ascii="Open Sans" w:hAnsi="Open Sans"/>
          <w:color w:val="000000"/>
          <w:sz w:val="23"/>
          <w:szCs w:val="23"/>
        </w:rPr>
        <w:br/>
      </w:r>
      <w:r>
        <w:rPr>
          <w:rFonts w:ascii="Open Sans" w:hAnsi="Open Sans"/>
          <w:color w:val="000000"/>
          <w:sz w:val="23"/>
          <w:szCs w:val="23"/>
        </w:rPr>
        <w:br/>
      </w:r>
      <w:r>
        <w:rPr>
          <w:rFonts w:ascii="Open Sans" w:hAnsi="Open Sans"/>
          <w:color w:val="000000"/>
          <w:sz w:val="23"/>
          <w:szCs w:val="23"/>
          <w:shd w:val="clear" w:color="auto" w:fill="FFFFFF"/>
        </w:rPr>
        <w:t>В случае происшествия на замерзшем водоеме сразу сообщайте по номеру «112».</w:t>
      </w:r>
    </w:p>
    <w:p w:rsidR="00EB6175" w:rsidRDefault="00EB6175" w:rsidP="00EB6175">
      <w:pPr>
        <w:spacing w:after="0"/>
        <w:ind w:firstLine="284"/>
        <w:contextualSpacing/>
        <w:rPr>
          <w:rFonts w:ascii="Open Sans" w:hAnsi="Open Sans"/>
          <w:color w:val="000000"/>
          <w:sz w:val="23"/>
          <w:szCs w:val="23"/>
          <w:shd w:val="clear" w:color="auto" w:fill="FFFFFF"/>
        </w:rPr>
      </w:pPr>
    </w:p>
    <w:p w:rsidR="00EB6175" w:rsidRDefault="00EB6175" w:rsidP="00EB6175">
      <w:pPr>
        <w:spacing w:after="0"/>
        <w:ind w:firstLine="284"/>
        <w:contextualSpacing/>
        <w:rPr>
          <w:rFonts w:ascii="Open Sans" w:hAnsi="Open Sans"/>
          <w:color w:val="000000"/>
          <w:sz w:val="23"/>
          <w:szCs w:val="23"/>
          <w:shd w:val="clear" w:color="auto" w:fill="FFFFFF"/>
        </w:rPr>
      </w:pPr>
    </w:p>
    <w:p w:rsidR="00EB6175" w:rsidRPr="00042060" w:rsidRDefault="00EB6175" w:rsidP="00EB6175">
      <w:pPr>
        <w:spacing w:after="0" w:line="240" w:lineRule="auto"/>
        <w:jc w:val="right"/>
        <w:rPr>
          <w:rFonts w:ascii="Times New Roman" w:hAnsi="Times New Roman" w:cs="Times New Roman"/>
          <w:b/>
          <w:sz w:val="28"/>
          <w:szCs w:val="28"/>
        </w:rPr>
      </w:pPr>
      <w:r w:rsidRPr="00042060">
        <w:rPr>
          <w:rFonts w:ascii="Times New Roman" w:hAnsi="Times New Roman" w:cs="Times New Roman"/>
          <w:b/>
          <w:sz w:val="28"/>
          <w:szCs w:val="28"/>
        </w:rPr>
        <w:t xml:space="preserve">Группа патрульной службы </w:t>
      </w:r>
    </w:p>
    <w:p w:rsidR="00EB6175" w:rsidRPr="00042060" w:rsidRDefault="00EB6175" w:rsidP="00EB6175">
      <w:pPr>
        <w:spacing w:after="0" w:line="240" w:lineRule="auto"/>
        <w:jc w:val="right"/>
        <w:rPr>
          <w:rFonts w:ascii="Times New Roman" w:hAnsi="Times New Roman" w:cs="Times New Roman"/>
          <w:b/>
          <w:sz w:val="28"/>
          <w:szCs w:val="28"/>
        </w:rPr>
      </w:pPr>
      <w:r w:rsidRPr="00042060">
        <w:rPr>
          <w:rFonts w:ascii="Times New Roman" w:hAnsi="Times New Roman" w:cs="Times New Roman"/>
          <w:b/>
          <w:sz w:val="28"/>
          <w:szCs w:val="28"/>
        </w:rPr>
        <w:t>(по Ленинскому району)</w:t>
      </w:r>
    </w:p>
    <w:p w:rsidR="00EB6175" w:rsidRPr="00042060" w:rsidRDefault="00EB6175" w:rsidP="00EB6175">
      <w:pPr>
        <w:spacing w:after="0" w:line="240" w:lineRule="auto"/>
        <w:jc w:val="right"/>
        <w:rPr>
          <w:rFonts w:ascii="Times New Roman" w:hAnsi="Times New Roman" w:cs="Times New Roman"/>
          <w:sz w:val="28"/>
          <w:szCs w:val="28"/>
        </w:rPr>
      </w:pPr>
      <w:r w:rsidRPr="00042060">
        <w:rPr>
          <w:rFonts w:ascii="Times New Roman" w:hAnsi="Times New Roman" w:cs="Times New Roman"/>
          <w:b/>
          <w:sz w:val="28"/>
          <w:szCs w:val="28"/>
        </w:rPr>
        <w:t xml:space="preserve"> Центра ГИМС Главного управления МЧС России по ЕАО</w:t>
      </w:r>
    </w:p>
    <w:p w:rsidR="00EB6175" w:rsidRDefault="00EB6175" w:rsidP="00EB6175">
      <w:pPr>
        <w:spacing w:after="0"/>
        <w:ind w:firstLine="284"/>
        <w:contextualSpacing/>
      </w:pPr>
    </w:p>
    <w:sectPr w:rsidR="00EB6175" w:rsidSect="00EB6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16721B"/>
    <w:rsid w:val="0000058D"/>
    <w:rsid w:val="00002054"/>
    <w:rsid w:val="0016721B"/>
    <w:rsid w:val="002F577B"/>
    <w:rsid w:val="00341A5B"/>
    <w:rsid w:val="00343D81"/>
    <w:rsid w:val="005C343D"/>
    <w:rsid w:val="0074407C"/>
    <w:rsid w:val="00B66137"/>
    <w:rsid w:val="00BC2FFA"/>
    <w:rsid w:val="00BD2594"/>
    <w:rsid w:val="00EB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A5B"/>
  </w:style>
  <w:style w:type="paragraph" w:styleId="1">
    <w:name w:val="heading 1"/>
    <w:basedOn w:val="a"/>
    <w:link w:val="10"/>
    <w:uiPriority w:val="9"/>
    <w:qFormat/>
    <w:rsid w:val="00EB61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2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21B"/>
    <w:rPr>
      <w:rFonts w:ascii="Tahoma" w:hAnsi="Tahoma" w:cs="Tahoma"/>
      <w:sz w:val="16"/>
      <w:szCs w:val="16"/>
    </w:rPr>
  </w:style>
  <w:style w:type="character" w:customStyle="1" w:styleId="10">
    <w:name w:val="Заголовок 1 Знак"/>
    <w:basedOn w:val="a0"/>
    <w:link w:val="1"/>
    <w:uiPriority w:val="9"/>
    <w:rsid w:val="00EB617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7175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2602</Characters>
  <Application>Microsoft Office Word</Application>
  <DocSecurity>0</DocSecurity>
  <Lines>21</Lines>
  <Paragraphs>6</Paragraphs>
  <ScaleCrop>false</ScaleCrop>
  <Company>Home</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ГПС по Ленинскому р</dc:creator>
  <cp:lastModifiedBy>ГПС по Ленинскому р</cp:lastModifiedBy>
  <cp:revision>2</cp:revision>
  <cp:lastPrinted>2021-11-08T01:10:00Z</cp:lastPrinted>
  <dcterms:created xsi:type="dcterms:W3CDTF">2021-11-15T00:29:00Z</dcterms:created>
  <dcterms:modified xsi:type="dcterms:W3CDTF">2021-11-15T00:29:00Z</dcterms:modified>
</cp:coreProperties>
</file>