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Биробиджанская межрайонная природоохранная прок</w:t>
      </w:r>
      <w:bookmarkStart w:id="0" w:name="_GoBack"/>
      <w:bookmarkEnd w:id="0"/>
      <w:r w:rsidRPr="00312610">
        <w:rPr>
          <w:rFonts w:ascii="Times New Roman" w:hAnsi="Times New Roman" w:cs="Times New Roman"/>
          <w:b/>
          <w:sz w:val="28"/>
          <w:szCs w:val="28"/>
        </w:rPr>
        <w:t>уратура</w:t>
      </w: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Что нужно знать о КОРРУПЦИИ</w:t>
      </w:r>
    </w:p>
    <w:p w:rsidR="000F1E2B" w:rsidRPr="00312610" w:rsidRDefault="000F1E2B" w:rsidP="00911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18" w:rsidRPr="00312610" w:rsidRDefault="00466618" w:rsidP="0031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В соответствии с п. 1 ст. 1 Федерального закона о</w:t>
      </w:r>
      <w:r w:rsidRPr="00312610">
        <w:rPr>
          <w:rFonts w:ascii="Times New Roman" w:hAnsi="Times New Roman" w:cs="Times New Roman"/>
          <w:sz w:val="26"/>
          <w:szCs w:val="26"/>
        </w:rPr>
        <w:t>т 25.122008 № 273-ФЗ «О противодействии коррупции»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под коррупцией понимается злоупотребление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служебным положением, дача взятки, получение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взятки, злоупотребление полномочиями, коммерческий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подкуп либо иное незаконное использование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физическим лицом своего должностного положения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вопреки законным интересам общества и государства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в целях получения выгоды в виде денег, ценностей,</w:t>
      </w:r>
      <w:r w:rsid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иного имущества или услуг имущественного</w:t>
      </w:r>
      <w:r w:rsid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характера, иных имущественных прав для себя или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для третьих лиц либо незаконное предоставление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такой выгоды указанному лицу другими физическими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лицами, а также совершение указанных деяний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от имени или в интересах юридического лица.</w:t>
      </w:r>
    </w:p>
    <w:p w:rsidR="00466618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P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618" w:rsidRPr="00312610" w:rsidRDefault="00466618" w:rsidP="0031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Уголовный кодекс Российской Федерации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предусматривает уголовную ответственность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как за получение взятки, так и за дачу взятки</w:t>
      </w:r>
      <w:r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 посредничество во взяточничестве.</w:t>
      </w:r>
    </w:p>
    <w:p w:rsidR="00466618" w:rsidRPr="00312610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618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P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2B" w:rsidRDefault="000F1E2B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610">
        <w:rPr>
          <w:rFonts w:ascii="Times New Roman" w:hAnsi="Times New Roman" w:cs="Times New Roman"/>
          <w:b/>
          <w:sz w:val="26"/>
          <w:szCs w:val="26"/>
        </w:rPr>
        <w:t>КАЖДЫЙ РАБОТОДАТЕЛЬ ДОЛЖЕН ЗНАТЬ!</w:t>
      </w:r>
    </w:p>
    <w:p w:rsidR="00312610" w:rsidRDefault="003126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610" w:rsidRPr="00312610" w:rsidRDefault="003126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В соответствии с ч. 4 ст. 12 Федерального закона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от 25.12.2008 № 273-ФЗ «О противодействии коррупции»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работодатель при заключении трудового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или гражданско-правового договора на выполнение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работ (оказание услуг) стоимостью более ста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тысяч рублей с гражданином, замещавшим должности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государственной или муниципальной службы,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перечень которых устанавливается нормативными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в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течение двух лет после его увольнения с государственной</w:t>
      </w: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или муниципальной службы обязан в десятидневный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срок сообщать о заключении такого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договора представителю нанимателя (работодателю)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государственного или муниципального служащего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 последнему месту его службы в порядке,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устанавливаемом нормативными правовыми актами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0F1E2B" w:rsidRPr="00312610" w:rsidRDefault="000F1E2B" w:rsidP="0046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За невыполнение указанного требования Закона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наступает административная ответственность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 ст. 19.29 «Незаконное привлечение к трудовой</w:t>
      </w: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деятельности либо к выполнению работ или оказанию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услуг государственного или муниципального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610">
        <w:rPr>
          <w:rFonts w:ascii="Times New Roman" w:hAnsi="Times New Roman" w:cs="Times New Roman"/>
          <w:sz w:val="26"/>
          <w:szCs w:val="26"/>
        </w:rPr>
        <w:t>служащего</w:t>
      </w:r>
      <w:proofErr w:type="gramEnd"/>
      <w:r w:rsidRPr="00312610">
        <w:rPr>
          <w:rFonts w:ascii="Times New Roman" w:hAnsi="Times New Roman" w:cs="Times New Roman"/>
          <w:sz w:val="26"/>
          <w:szCs w:val="26"/>
        </w:rPr>
        <w:t xml:space="preserve"> либо бывшего государственного или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муниципального служащего» КоАП РФ в виде наложения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административного штрафа на граждан в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размере до 4 тысяч рублей, на должностных лиц -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до 50 тысяч рублей, на юридических лиц - до 500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6618" w:rsidRPr="00312610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2610" w:rsidSect="0046661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4"/>
    <w:rsid w:val="000F1E2B"/>
    <w:rsid w:val="00312610"/>
    <w:rsid w:val="00466618"/>
    <w:rsid w:val="00911910"/>
    <w:rsid w:val="00B30DFD"/>
    <w:rsid w:val="00B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8FFC-EEB6-42F0-B006-949470A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2018-12-07T01:10:00Z</dcterms:created>
  <dcterms:modified xsi:type="dcterms:W3CDTF">2018-12-07T01:10:00Z</dcterms:modified>
</cp:coreProperties>
</file>