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55" w:rsidRPr="000B005F" w:rsidRDefault="005B7855" w:rsidP="005B785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B005F">
        <w:rPr>
          <w:b w:val="0"/>
          <w:sz w:val="28"/>
          <w:szCs w:val="28"/>
        </w:rPr>
        <w:t>Пени за неуплату коммунальных платежей не будут начисляться до 2021 года</w:t>
      </w:r>
    </w:p>
    <w:p w:rsidR="005B7855" w:rsidRDefault="005B7855" w:rsidP="005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855" w:rsidRPr="000B005F" w:rsidRDefault="005B7855" w:rsidP="005B7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2 апреля 2020 г. № 424 «Об особенностях предоставления коммунальных услуг собственникам и пользователям помещений в многоквартирных домах и жилых домов», до 1 января 2021 года приостановлено:</w:t>
      </w:r>
    </w:p>
    <w:p w:rsidR="005B7855" w:rsidRPr="000B005F" w:rsidRDefault="005B7855" w:rsidP="005B7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- право исполнителя коммунальной услуги требовать уплаты неустоек (штрафов, пеней);</w:t>
      </w:r>
    </w:p>
    <w:p w:rsidR="005B7855" w:rsidRPr="000B005F" w:rsidRDefault="005B7855" w:rsidP="005B7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- право исполнителя коммунальной услуги по обращению с твердыми коммунальными отходами требовать уплаты неустоек (штрафов, пеней);</w:t>
      </w:r>
    </w:p>
    <w:p w:rsidR="005B7855" w:rsidRPr="000B005F" w:rsidRDefault="005B7855" w:rsidP="005B7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- применение положений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 в части требования уплаты неустоек (штрафов, пеней);</w:t>
      </w:r>
    </w:p>
    <w:p w:rsidR="005B7855" w:rsidRPr="000B005F" w:rsidRDefault="005B7855" w:rsidP="005B7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005F">
        <w:rPr>
          <w:rFonts w:ascii="Times New Roman" w:eastAsia="Times New Roman" w:hAnsi="Times New Roman" w:cs="Times New Roman"/>
          <w:sz w:val="28"/>
          <w:szCs w:val="28"/>
        </w:rPr>
        <w:t>- применение положений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устанавливающих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ресурсов;</w:t>
      </w:r>
      <w:proofErr w:type="gramEnd"/>
    </w:p>
    <w:p w:rsidR="005B7855" w:rsidRPr="000B005F" w:rsidRDefault="005B7855" w:rsidP="005B7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- применение положений договоров управления многоквартирными домами, устанавливающих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помещение;</w:t>
      </w:r>
    </w:p>
    <w:p w:rsidR="005B7855" w:rsidRPr="000B005F" w:rsidRDefault="005B7855" w:rsidP="005B7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-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5B7855" w:rsidRPr="0004446A" w:rsidRDefault="005B7855" w:rsidP="005B7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5F">
        <w:rPr>
          <w:rFonts w:ascii="Times New Roman" w:eastAsia="Times New Roman" w:hAnsi="Times New Roman" w:cs="Times New Roman"/>
          <w:sz w:val="28"/>
          <w:szCs w:val="28"/>
        </w:rPr>
        <w:t>Документ действует с 06.04.2020.</w:t>
      </w:r>
    </w:p>
    <w:p w:rsidR="005B7855" w:rsidRDefault="005B7855" w:rsidP="005B7855">
      <w:pPr>
        <w:rPr>
          <w:rFonts w:ascii="Times New Roman" w:hAnsi="Times New Roman" w:cs="Times New Roman"/>
          <w:sz w:val="28"/>
          <w:szCs w:val="28"/>
        </w:rPr>
      </w:pPr>
    </w:p>
    <w:p w:rsidR="00A667C0" w:rsidRDefault="005B7855" w:rsidP="005B785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Готовил: Помощник прокурора Октябрьского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A667C0" w:rsidSect="00A6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855"/>
    <w:rsid w:val="005B7855"/>
    <w:rsid w:val="00A6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B7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</cp:revision>
  <dcterms:created xsi:type="dcterms:W3CDTF">2020-07-28T11:42:00Z</dcterms:created>
  <dcterms:modified xsi:type="dcterms:W3CDTF">2020-07-28T11:43:00Z</dcterms:modified>
</cp:coreProperties>
</file>