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6A" w:rsidRPr="00611D6A" w:rsidRDefault="00611D6A" w:rsidP="00611D6A">
      <w:pPr>
        <w:shd w:val="clear" w:color="auto" w:fill="FDFAEF"/>
        <w:spacing w:after="0"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D6A">
        <w:rPr>
          <w:rFonts w:ascii="Times New Roman" w:hAnsi="Times New Roman"/>
          <w:b/>
          <w:bCs/>
          <w:sz w:val="24"/>
          <w:szCs w:val="24"/>
        </w:rPr>
        <w:t>Правила поведения на льду:</w:t>
      </w:r>
    </w:p>
    <w:p w:rsidR="00611D6A" w:rsidRPr="00611D6A" w:rsidRDefault="00611D6A" w:rsidP="00611D6A">
      <w:pPr>
        <w:numPr>
          <w:ilvl w:val="0"/>
          <w:numId w:val="3"/>
        </w:numPr>
        <w:shd w:val="clear" w:color="auto" w:fill="FDFAEF"/>
        <w:spacing w:beforeAutospacing="1" w:after="0" w:afterAutospacing="1" w:line="270" w:lineRule="atLeast"/>
        <w:jc w:val="both"/>
        <w:rPr>
          <w:rFonts w:ascii="Times New Roman" w:hAnsi="Times New Roman"/>
          <w:sz w:val="24"/>
          <w:szCs w:val="24"/>
        </w:rPr>
      </w:pPr>
      <w:r w:rsidRPr="00611D6A">
        <w:rPr>
          <w:rFonts w:ascii="Times New Roman" w:hAnsi="Times New Roman"/>
          <w:sz w:val="24"/>
          <w:szCs w:val="24"/>
          <w:bdr w:val="none" w:sz="0" w:space="0" w:color="auto" w:frame="1"/>
        </w:rPr>
        <w:t> Нельзя выходить на лед в темное время суток и при плохой видимости (туман, снегопад, дождь).</w:t>
      </w:r>
    </w:p>
    <w:p w:rsidR="00611D6A" w:rsidRPr="00611D6A" w:rsidRDefault="00611D6A" w:rsidP="00611D6A">
      <w:pPr>
        <w:numPr>
          <w:ilvl w:val="0"/>
          <w:numId w:val="3"/>
        </w:numPr>
        <w:shd w:val="clear" w:color="auto" w:fill="FDFAEF"/>
        <w:spacing w:beforeAutospacing="1" w:after="0" w:afterAutospacing="1" w:line="270" w:lineRule="atLeast"/>
        <w:jc w:val="both"/>
        <w:rPr>
          <w:rFonts w:ascii="Times New Roman" w:hAnsi="Times New Roman"/>
          <w:sz w:val="24"/>
          <w:szCs w:val="24"/>
        </w:rPr>
      </w:pPr>
      <w:r w:rsidRPr="00611D6A">
        <w:rPr>
          <w:rFonts w:ascii="Times New Roman" w:hAnsi="Times New Roman"/>
          <w:sz w:val="24"/>
          <w:szCs w:val="24"/>
          <w:bdr w:val="none" w:sz="0" w:space="0" w:color="auto" w:frame="1"/>
        </w:rPr>
        <w:t> При переходе через реку следует пользоваться организованными ледовыми переправами.</w:t>
      </w:r>
    </w:p>
    <w:p w:rsidR="00611D6A" w:rsidRPr="00611D6A" w:rsidRDefault="00611D6A" w:rsidP="00611D6A">
      <w:pPr>
        <w:numPr>
          <w:ilvl w:val="0"/>
          <w:numId w:val="3"/>
        </w:numPr>
        <w:shd w:val="clear" w:color="auto" w:fill="FDFAEF"/>
        <w:spacing w:beforeAutospacing="1" w:after="0" w:afterAutospacing="1" w:line="270" w:lineRule="atLeast"/>
        <w:jc w:val="both"/>
        <w:rPr>
          <w:rFonts w:ascii="Times New Roman" w:hAnsi="Times New Roman"/>
          <w:sz w:val="24"/>
          <w:szCs w:val="24"/>
        </w:rPr>
      </w:pPr>
      <w:r w:rsidRPr="00611D6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При вынужденном </w:t>
      </w:r>
      <w:proofErr w:type="gramStart"/>
      <w:r w:rsidRPr="00611D6A">
        <w:rPr>
          <w:rFonts w:ascii="Times New Roman" w:hAnsi="Times New Roman"/>
          <w:sz w:val="24"/>
          <w:szCs w:val="24"/>
          <w:bdr w:val="none" w:sz="0" w:space="0" w:color="auto" w:frame="1"/>
        </w:rPr>
        <w:t>переходе</w:t>
      </w:r>
      <w:proofErr w:type="gramEnd"/>
      <w:r w:rsidRPr="00611D6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611D6A" w:rsidRPr="00611D6A" w:rsidRDefault="00611D6A" w:rsidP="00611D6A">
      <w:pPr>
        <w:numPr>
          <w:ilvl w:val="0"/>
          <w:numId w:val="3"/>
        </w:numPr>
        <w:shd w:val="clear" w:color="auto" w:fill="FDFAEF"/>
        <w:spacing w:beforeAutospacing="1" w:after="0" w:afterAutospacing="1" w:line="270" w:lineRule="atLeast"/>
        <w:jc w:val="both"/>
        <w:rPr>
          <w:rFonts w:ascii="Times New Roman" w:hAnsi="Times New Roman"/>
          <w:sz w:val="24"/>
          <w:szCs w:val="24"/>
        </w:rPr>
      </w:pPr>
      <w:r w:rsidRPr="00611D6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Нельзя проверять прочность льда ударом ноги. Если после первого сильного удара поленом или лыжной палкой </w:t>
      </w:r>
      <w:proofErr w:type="gramStart"/>
      <w:r w:rsidRPr="00611D6A">
        <w:rPr>
          <w:rFonts w:ascii="Times New Roman" w:hAnsi="Times New Roman"/>
          <w:sz w:val="24"/>
          <w:szCs w:val="24"/>
          <w:bdr w:val="none" w:sz="0" w:space="0" w:color="auto" w:frame="1"/>
        </w:rPr>
        <w:t>покажется</w:t>
      </w:r>
      <w:proofErr w:type="gramEnd"/>
      <w:r w:rsidRPr="00611D6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611D6A" w:rsidRPr="00611D6A" w:rsidRDefault="00611D6A" w:rsidP="00611D6A">
      <w:pPr>
        <w:numPr>
          <w:ilvl w:val="0"/>
          <w:numId w:val="3"/>
        </w:numPr>
        <w:shd w:val="clear" w:color="auto" w:fill="FDFAEF"/>
        <w:spacing w:beforeAutospacing="1" w:after="0" w:afterAutospacing="1" w:line="270" w:lineRule="atLeast"/>
        <w:jc w:val="both"/>
        <w:rPr>
          <w:rFonts w:ascii="Times New Roman" w:hAnsi="Times New Roman"/>
          <w:sz w:val="24"/>
          <w:szCs w:val="24"/>
        </w:rPr>
      </w:pPr>
      <w:r w:rsidRPr="00611D6A">
        <w:rPr>
          <w:rFonts w:ascii="Times New Roman" w:hAnsi="Times New Roman"/>
          <w:sz w:val="24"/>
          <w:szCs w:val="24"/>
          <w:bdr w:val="none" w:sz="0" w:space="0" w:color="auto" w:frame="1"/>
        </w:rPr>
        <w:t> 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611D6A" w:rsidRPr="00611D6A" w:rsidRDefault="00611D6A" w:rsidP="00611D6A">
      <w:pPr>
        <w:numPr>
          <w:ilvl w:val="0"/>
          <w:numId w:val="3"/>
        </w:numPr>
        <w:shd w:val="clear" w:color="auto" w:fill="FDFAEF"/>
        <w:spacing w:beforeAutospacing="1" w:after="0" w:afterAutospacing="1" w:line="270" w:lineRule="atLeast"/>
        <w:jc w:val="both"/>
        <w:rPr>
          <w:rFonts w:ascii="Times New Roman" w:hAnsi="Times New Roman"/>
          <w:sz w:val="24"/>
          <w:szCs w:val="24"/>
        </w:rPr>
      </w:pPr>
      <w:r w:rsidRPr="00611D6A">
        <w:rPr>
          <w:rFonts w:ascii="Times New Roman" w:hAnsi="Times New Roman"/>
          <w:sz w:val="24"/>
          <w:szCs w:val="24"/>
          <w:bdr w:val="none" w:sz="0" w:space="0" w:color="auto" w:frame="1"/>
        </w:rPr>
        <w:t> 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611D6A" w:rsidRPr="00611D6A" w:rsidRDefault="00611D6A" w:rsidP="00611D6A">
      <w:pPr>
        <w:numPr>
          <w:ilvl w:val="0"/>
          <w:numId w:val="3"/>
        </w:numPr>
        <w:shd w:val="clear" w:color="auto" w:fill="FDFAEF"/>
        <w:spacing w:beforeAutospacing="1" w:after="0" w:afterAutospacing="1" w:line="270" w:lineRule="atLeast"/>
        <w:jc w:val="both"/>
        <w:rPr>
          <w:rFonts w:ascii="Times New Roman" w:hAnsi="Times New Roman"/>
          <w:sz w:val="24"/>
          <w:szCs w:val="24"/>
        </w:rPr>
      </w:pPr>
      <w:r w:rsidRPr="00611D6A">
        <w:rPr>
          <w:rFonts w:ascii="Times New Roman" w:hAnsi="Times New Roman"/>
          <w:sz w:val="24"/>
          <w:szCs w:val="24"/>
          <w:bdr w:val="none" w:sz="0" w:space="0" w:color="auto" w:frame="1"/>
        </w:rPr>
        <w:t> При переходе водоема группой необходимо соблюдать расстояние друг от друга (5–6 м).</w:t>
      </w:r>
    </w:p>
    <w:p w:rsidR="00611D6A" w:rsidRPr="00611D6A" w:rsidRDefault="00611D6A" w:rsidP="00611D6A">
      <w:pPr>
        <w:numPr>
          <w:ilvl w:val="0"/>
          <w:numId w:val="3"/>
        </w:numPr>
        <w:shd w:val="clear" w:color="auto" w:fill="FDFAEF"/>
        <w:spacing w:beforeAutospacing="1" w:after="0" w:afterAutospacing="1" w:line="270" w:lineRule="atLeast"/>
        <w:jc w:val="both"/>
        <w:rPr>
          <w:rFonts w:ascii="Times New Roman" w:hAnsi="Times New Roman"/>
          <w:sz w:val="24"/>
          <w:szCs w:val="24"/>
        </w:rPr>
      </w:pPr>
      <w:r w:rsidRPr="00611D6A">
        <w:rPr>
          <w:rFonts w:ascii="Times New Roman" w:hAnsi="Times New Roman"/>
          <w:sz w:val="24"/>
          <w:szCs w:val="24"/>
          <w:bdr w:val="none" w:sz="0" w:space="0" w:color="auto" w:frame="1"/>
        </w:rPr>
        <w:t> 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611D6A" w:rsidRPr="00611D6A" w:rsidRDefault="00611D6A" w:rsidP="00611D6A">
      <w:pPr>
        <w:numPr>
          <w:ilvl w:val="0"/>
          <w:numId w:val="3"/>
        </w:numPr>
        <w:shd w:val="clear" w:color="auto" w:fill="FDFAEF"/>
        <w:spacing w:beforeAutospacing="1" w:after="0" w:afterAutospacing="1" w:line="270" w:lineRule="atLeast"/>
        <w:jc w:val="both"/>
        <w:rPr>
          <w:rFonts w:ascii="Times New Roman" w:hAnsi="Times New Roman"/>
          <w:sz w:val="24"/>
          <w:szCs w:val="24"/>
        </w:rPr>
      </w:pPr>
      <w:r w:rsidRPr="00611D6A">
        <w:rPr>
          <w:rFonts w:ascii="Times New Roman" w:hAnsi="Times New Roman"/>
          <w:sz w:val="24"/>
          <w:szCs w:val="24"/>
          <w:bdr w:val="none" w:sz="0" w:space="0" w:color="auto" w:frame="1"/>
        </w:rPr>
        <w:t> 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 Если есть рюкзак, повесить его на одно плечо, что позволит легко освободиться от груза в случае, если лед провалится.</w:t>
      </w:r>
    </w:p>
    <w:p w:rsidR="00611D6A" w:rsidRPr="00611D6A" w:rsidRDefault="00611D6A" w:rsidP="00611D6A">
      <w:pPr>
        <w:numPr>
          <w:ilvl w:val="0"/>
          <w:numId w:val="3"/>
        </w:numPr>
        <w:shd w:val="clear" w:color="auto" w:fill="FDFAEF"/>
        <w:spacing w:beforeAutospacing="1" w:after="0" w:afterAutospacing="1" w:line="270" w:lineRule="atLeast"/>
        <w:jc w:val="both"/>
        <w:rPr>
          <w:rFonts w:ascii="Times New Roman" w:hAnsi="Times New Roman"/>
          <w:sz w:val="24"/>
          <w:szCs w:val="24"/>
        </w:rPr>
      </w:pPr>
      <w:r w:rsidRPr="00611D6A">
        <w:rPr>
          <w:rFonts w:ascii="Times New Roman" w:hAnsi="Times New Roman"/>
          <w:sz w:val="24"/>
          <w:szCs w:val="24"/>
          <w:bdr w:val="none" w:sz="0" w:space="0" w:color="auto" w:frame="1"/>
        </w:rPr>
        <w:t> При рыбной ловле на льду нельзя пробивать рядом много лунок.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611D6A" w:rsidRPr="00611D6A" w:rsidRDefault="00611D6A" w:rsidP="00611D6A">
      <w:pPr>
        <w:numPr>
          <w:ilvl w:val="0"/>
          <w:numId w:val="3"/>
        </w:numPr>
        <w:shd w:val="clear" w:color="auto" w:fill="FDFAEF"/>
        <w:spacing w:beforeAutospacing="1" w:after="0" w:afterAutospacing="1" w:line="270" w:lineRule="atLeast"/>
        <w:jc w:val="both"/>
        <w:rPr>
          <w:rFonts w:ascii="Times New Roman" w:hAnsi="Times New Roman"/>
          <w:sz w:val="24"/>
          <w:szCs w:val="24"/>
        </w:rPr>
      </w:pPr>
      <w:r w:rsidRPr="00611D6A">
        <w:rPr>
          <w:rFonts w:ascii="Times New Roman" w:hAnsi="Times New Roman"/>
          <w:sz w:val="24"/>
          <w:szCs w:val="24"/>
          <w:bdr w:val="none" w:sz="0" w:space="0" w:color="auto" w:frame="1"/>
        </w:rPr>
        <w:t> 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611D6A" w:rsidRPr="00611D6A" w:rsidRDefault="00611D6A" w:rsidP="00611D6A">
      <w:pPr>
        <w:shd w:val="clear" w:color="auto" w:fill="FDFAEF"/>
        <w:spacing w:after="0"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D6A">
        <w:rPr>
          <w:rFonts w:ascii="Times New Roman" w:hAnsi="Times New Roman"/>
          <w:b/>
          <w:bCs/>
          <w:sz w:val="24"/>
          <w:szCs w:val="24"/>
        </w:rPr>
        <w:t>ЗАПРЕЩАЕТСЯ:</w:t>
      </w:r>
      <w:r w:rsidRPr="00611D6A">
        <w:rPr>
          <w:rFonts w:ascii="Times New Roman" w:hAnsi="Times New Roman"/>
          <w:sz w:val="24"/>
          <w:szCs w:val="24"/>
          <w:bdr w:val="none" w:sz="0" w:space="0" w:color="auto" w:frame="1"/>
        </w:rPr>
        <w:t> 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3068AF" w:rsidRPr="00611D6A" w:rsidRDefault="003068AF" w:rsidP="003776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068AF" w:rsidRPr="00611D6A" w:rsidSect="004304C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1C6D"/>
    <w:multiLevelType w:val="multilevel"/>
    <w:tmpl w:val="620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C2086"/>
    <w:multiLevelType w:val="multilevel"/>
    <w:tmpl w:val="FA9A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45B2C"/>
    <w:multiLevelType w:val="multilevel"/>
    <w:tmpl w:val="20D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8AF"/>
    <w:rsid w:val="0001287E"/>
    <w:rsid w:val="00042332"/>
    <w:rsid w:val="00064CA1"/>
    <w:rsid w:val="00147D20"/>
    <w:rsid w:val="001808D1"/>
    <w:rsid w:val="002172F3"/>
    <w:rsid w:val="00226749"/>
    <w:rsid w:val="0024776D"/>
    <w:rsid w:val="0028070E"/>
    <w:rsid w:val="003068AF"/>
    <w:rsid w:val="00315547"/>
    <w:rsid w:val="00347866"/>
    <w:rsid w:val="003776C1"/>
    <w:rsid w:val="004304C6"/>
    <w:rsid w:val="004D215E"/>
    <w:rsid w:val="004E07E4"/>
    <w:rsid w:val="00501BB5"/>
    <w:rsid w:val="005C18D9"/>
    <w:rsid w:val="00611D6A"/>
    <w:rsid w:val="007227C3"/>
    <w:rsid w:val="00946A5E"/>
    <w:rsid w:val="0098160D"/>
    <w:rsid w:val="00983A71"/>
    <w:rsid w:val="009F3BFA"/>
    <w:rsid w:val="00A15215"/>
    <w:rsid w:val="00AA74B5"/>
    <w:rsid w:val="00B45F77"/>
    <w:rsid w:val="00BF3B19"/>
    <w:rsid w:val="00E6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8A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74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7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377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ФКУ «Центр ГИМС</vt:lpstr>
    </vt:vector>
  </TitlesOfParts>
  <Company>gims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ФКУ «Центр ГИМС</dc:title>
  <dc:subject/>
  <dc:creator>gps</dc:creator>
  <cp:keywords/>
  <cp:lastModifiedBy>Территореальный отдел</cp:lastModifiedBy>
  <cp:revision>3</cp:revision>
  <cp:lastPrinted>2019-01-15T06:52:00Z</cp:lastPrinted>
  <dcterms:created xsi:type="dcterms:W3CDTF">2019-01-22T23:02:00Z</dcterms:created>
  <dcterms:modified xsi:type="dcterms:W3CDTF">2019-01-22T23:04:00Z</dcterms:modified>
</cp:coreProperties>
</file>