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D6B" w:rsidRPr="00BF1D6B" w:rsidRDefault="009811C3" w:rsidP="009C64D6">
      <w:pPr>
        <w:spacing w:before="100" w:beforeAutospacing="1" w:after="100" w:afterAutospacing="1" w:line="36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Горнолыжный комплекс «Фома» внесен в Единый государственный реестр недвижимости</w:t>
      </w:r>
    </w:p>
    <w:p w:rsidR="00BF1D6B" w:rsidRPr="00A46D13" w:rsidRDefault="009C64D6" w:rsidP="00A46D13">
      <w:pPr>
        <w:pStyle w:val="a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F1D6B" w:rsidRPr="00A46D13">
        <w:rPr>
          <w:sz w:val="28"/>
          <w:szCs w:val="28"/>
        </w:rPr>
        <w:t xml:space="preserve">В </w:t>
      </w:r>
      <w:r w:rsidRPr="00A46D13">
        <w:rPr>
          <w:sz w:val="28"/>
          <w:szCs w:val="28"/>
        </w:rPr>
        <w:t>январе 2020</w:t>
      </w:r>
      <w:r w:rsidR="00BF1D6B" w:rsidRPr="00A46D13">
        <w:rPr>
          <w:sz w:val="28"/>
          <w:szCs w:val="28"/>
        </w:rPr>
        <w:t xml:space="preserve"> года на государстве</w:t>
      </w:r>
      <w:r w:rsidRPr="00A46D13">
        <w:rPr>
          <w:sz w:val="28"/>
          <w:szCs w:val="28"/>
        </w:rPr>
        <w:t>нный кадастровый учет поставлен</w:t>
      </w:r>
      <w:r w:rsidR="00BF1D6B" w:rsidRPr="00A46D13">
        <w:rPr>
          <w:sz w:val="28"/>
          <w:szCs w:val="28"/>
        </w:rPr>
        <w:t xml:space="preserve"> </w:t>
      </w:r>
      <w:r w:rsidRPr="00A46D13">
        <w:rPr>
          <w:sz w:val="28"/>
          <w:szCs w:val="28"/>
        </w:rPr>
        <w:t>Единый недвижимый комплекс</w:t>
      </w:r>
      <w:r w:rsidR="009811C3">
        <w:rPr>
          <w:sz w:val="28"/>
          <w:szCs w:val="28"/>
        </w:rPr>
        <w:t xml:space="preserve"> – горнолыжный комплекс «Фома»</w:t>
      </w:r>
      <w:r w:rsidRPr="00A46D13">
        <w:rPr>
          <w:sz w:val="28"/>
          <w:szCs w:val="28"/>
        </w:rPr>
        <w:t>, расположенный</w:t>
      </w:r>
      <w:r w:rsidR="00BF1D6B" w:rsidRPr="00A46D13">
        <w:rPr>
          <w:sz w:val="28"/>
          <w:szCs w:val="28"/>
        </w:rPr>
        <w:t xml:space="preserve"> в </w:t>
      </w:r>
      <w:r w:rsidRPr="00A46D13">
        <w:rPr>
          <w:sz w:val="28"/>
          <w:szCs w:val="28"/>
        </w:rPr>
        <w:t>пределах муниципального образования «Город Биробиджан» Еврейской автономной области.</w:t>
      </w:r>
    </w:p>
    <w:p w:rsidR="009C64D6" w:rsidRPr="00A46D13" w:rsidRDefault="009C64D6" w:rsidP="00A46D13">
      <w:pPr>
        <w:pStyle w:val="a3"/>
        <w:contextualSpacing/>
        <w:jc w:val="both"/>
        <w:rPr>
          <w:sz w:val="28"/>
          <w:szCs w:val="28"/>
        </w:rPr>
      </w:pPr>
      <w:r w:rsidRPr="00A46D13">
        <w:rPr>
          <w:sz w:val="28"/>
          <w:szCs w:val="28"/>
        </w:rPr>
        <w:tab/>
        <w:t>О том</w:t>
      </w:r>
      <w:r w:rsidR="009811C3">
        <w:rPr>
          <w:sz w:val="28"/>
          <w:szCs w:val="28"/>
        </w:rPr>
        <w:t>,</w:t>
      </w:r>
      <w:r w:rsidRPr="00A46D13">
        <w:rPr>
          <w:sz w:val="28"/>
          <w:szCs w:val="28"/>
        </w:rPr>
        <w:t xml:space="preserve"> что такое Единый недвижимый комплекс</w:t>
      </w:r>
      <w:r w:rsidR="009811C3">
        <w:rPr>
          <w:sz w:val="28"/>
          <w:szCs w:val="28"/>
        </w:rPr>
        <w:t>,</w:t>
      </w:r>
      <w:r w:rsidRPr="00A46D13">
        <w:rPr>
          <w:sz w:val="28"/>
          <w:szCs w:val="28"/>
        </w:rPr>
        <w:t xml:space="preserve"> </w:t>
      </w:r>
      <w:r w:rsidR="009811C3">
        <w:rPr>
          <w:sz w:val="28"/>
          <w:szCs w:val="28"/>
        </w:rPr>
        <w:t>и поряд</w:t>
      </w:r>
      <w:r w:rsidR="00F329B7" w:rsidRPr="00A46D13">
        <w:rPr>
          <w:sz w:val="28"/>
          <w:szCs w:val="28"/>
        </w:rPr>
        <w:t>к</w:t>
      </w:r>
      <w:r w:rsidR="009811C3">
        <w:rPr>
          <w:sz w:val="28"/>
          <w:szCs w:val="28"/>
        </w:rPr>
        <w:t>е</w:t>
      </w:r>
      <w:r w:rsidR="00F329B7" w:rsidRPr="00A46D13">
        <w:rPr>
          <w:sz w:val="28"/>
          <w:szCs w:val="28"/>
        </w:rPr>
        <w:t xml:space="preserve"> </w:t>
      </w:r>
      <w:r w:rsidR="00A46D13">
        <w:rPr>
          <w:sz w:val="28"/>
          <w:szCs w:val="28"/>
        </w:rPr>
        <w:t xml:space="preserve">его </w:t>
      </w:r>
      <w:r w:rsidR="00F329B7" w:rsidRPr="00A46D13">
        <w:rPr>
          <w:sz w:val="28"/>
          <w:szCs w:val="28"/>
        </w:rPr>
        <w:t xml:space="preserve">постановки на кадастровый учет </w:t>
      </w:r>
      <w:r w:rsidRPr="00A46D13">
        <w:rPr>
          <w:sz w:val="28"/>
          <w:szCs w:val="28"/>
        </w:rPr>
        <w:t>рассказал заместитель директора – главный технолог Кадастровой палаты по Еврейской автономной области Василий Пивненко.</w:t>
      </w:r>
    </w:p>
    <w:p w:rsidR="00F329B7" w:rsidRPr="00A46D13" w:rsidRDefault="00A46D13" w:rsidP="00A46D13">
      <w:pPr>
        <w:pStyle w:val="a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14287">
        <w:rPr>
          <w:sz w:val="28"/>
          <w:szCs w:val="28"/>
        </w:rPr>
        <w:t>Вначале 2020 года</w:t>
      </w:r>
      <w:r w:rsidR="00E14287" w:rsidRPr="00A46D13">
        <w:rPr>
          <w:sz w:val="28"/>
          <w:szCs w:val="28"/>
        </w:rPr>
        <w:t xml:space="preserve"> </w:t>
      </w:r>
      <w:r w:rsidR="00E14287">
        <w:rPr>
          <w:sz w:val="28"/>
          <w:szCs w:val="28"/>
        </w:rPr>
        <w:t>в Единый государственный реестр</w:t>
      </w:r>
      <w:r w:rsidR="00F329B7" w:rsidRPr="00A46D13">
        <w:rPr>
          <w:sz w:val="28"/>
          <w:szCs w:val="28"/>
        </w:rPr>
        <w:t xml:space="preserve"> недвижимости (ЕГРН) по Еврейской автономной области </w:t>
      </w:r>
      <w:r w:rsidR="00E14287">
        <w:rPr>
          <w:sz w:val="28"/>
          <w:szCs w:val="28"/>
        </w:rPr>
        <w:t xml:space="preserve">внесены сведения о Едином недвижимом комплексе </w:t>
      </w:r>
      <w:r w:rsidR="00E14287" w:rsidRPr="00A46D13">
        <w:rPr>
          <w:sz w:val="28"/>
          <w:szCs w:val="28"/>
        </w:rPr>
        <w:t>(ЕНК)</w:t>
      </w:r>
      <w:r w:rsidR="00E14287">
        <w:rPr>
          <w:sz w:val="28"/>
          <w:szCs w:val="28"/>
        </w:rPr>
        <w:t>.</w:t>
      </w:r>
    </w:p>
    <w:p w:rsidR="00F329B7" w:rsidRPr="00A46D13" w:rsidRDefault="00A46D13" w:rsidP="00A46D13">
      <w:pPr>
        <w:pStyle w:val="a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В</w:t>
      </w:r>
      <w:r w:rsidR="00F329B7" w:rsidRPr="00A46D13">
        <w:rPr>
          <w:sz w:val="28"/>
          <w:szCs w:val="28"/>
        </w:rPr>
        <w:t xml:space="preserve"> соответствии со статьей 133.1 Гражданского кодекса Российской Федерации недвижимой вещью, участвующей в обороте как</w:t>
      </w:r>
      <w:r w:rsidR="009811C3">
        <w:rPr>
          <w:sz w:val="28"/>
          <w:szCs w:val="28"/>
        </w:rPr>
        <w:t xml:space="preserve"> единый объект, может являться Е</w:t>
      </w:r>
      <w:r w:rsidR="00F329B7" w:rsidRPr="00A46D13">
        <w:rPr>
          <w:sz w:val="28"/>
          <w:szCs w:val="28"/>
        </w:rPr>
        <w:t>диный недвижимый комплекс</w:t>
      </w:r>
      <w:r w:rsidR="009811C3">
        <w:rPr>
          <w:sz w:val="28"/>
          <w:szCs w:val="28"/>
        </w:rPr>
        <w:t>,</w:t>
      </w:r>
      <w:r w:rsidR="00F329B7" w:rsidRPr="00A46D13">
        <w:rPr>
          <w:sz w:val="28"/>
          <w:szCs w:val="28"/>
        </w:rPr>
        <w:t xml:space="preserve"> представляющий собой совокупность объединенных единым назначением зданий, сооружений и иных вещей, если в едином государственном реестре прав на недвижимое имущество зарегистрировано право собственности на совокупность указанных объектов в целом как одну недвижимую вещь, и такие здания, сооружения и иные вещи:</w:t>
      </w:r>
    </w:p>
    <w:p w:rsidR="00F329B7" w:rsidRPr="00A46D13" w:rsidRDefault="00F329B7" w:rsidP="00A46D13">
      <w:pPr>
        <w:pStyle w:val="a3"/>
        <w:contextualSpacing/>
        <w:jc w:val="both"/>
        <w:rPr>
          <w:sz w:val="28"/>
          <w:szCs w:val="28"/>
        </w:rPr>
      </w:pPr>
      <w:r w:rsidRPr="00A46D13">
        <w:rPr>
          <w:sz w:val="28"/>
          <w:szCs w:val="28"/>
        </w:rPr>
        <w:t>- либо неразрывно связаны физически или технологически, в том числе линейные объекты (железные дороги, линии электроп</w:t>
      </w:r>
      <w:r w:rsidR="009811C3">
        <w:rPr>
          <w:sz w:val="28"/>
          <w:szCs w:val="28"/>
        </w:rPr>
        <w:t>ередачи, трубопроводы и другие),</w:t>
      </w:r>
    </w:p>
    <w:p w:rsidR="00F329B7" w:rsidRPr="00A46D13" w:rsidRDefault="00F329B7" w:rsidP="00A46D13">
      <w:pPr>
        <w:pStyle w:val="a3"/>
        <w:contextualSpacing/>
        <w:jc w:val="both"/>
        <w:rPr>
          <w:sz w:val="28"/>
          <w:szCs w:val="28"/>
        </w:rPr>
      </w:pPr>
      <w:r w:rsidRPr="00A46D13">
        <w:rPr>
          <w:sz w:val="28"/>
          <w:szCs w:val="28"/>
        </w:rPr>
        <w:t xml:space="preserve">- либо </w:t>
      </w:r>
      <w:proofErr w:type="gramStart"/>
      <w:r w:rsidRPr="00A46D13">
        <w:rPr>
          <w:sz w:val="28"/>
          <w:szCs w:val="28"/>
        </w:rPr>
        <w:t>располо</w:t>
      </w:r>
      <w:r w:rsidR="00A46D13">
        <w:rPr>
          <w:sz w:val="28"/>
          <w:szCs w:val="28"/>
        </w:rPr>
        <w:t>жены</w:t>
      </w:r>
      <w:proofErr w:type="gramEnd"/>
      <w:r w:rsidR="00A46D13">
        <w:rPr>
          <w:sz w:val="28"/>
          <w:szCs w:val="28"/>
        </w:rPr>
        <w:t xml:space="preserve"> на одном земельном участке.</w:t>
      </w:r>
    </w:p>
    <w:p w:rsidR="00F329B7" w:rsidRPr="00A46D13" w:rsidRDefault="00F329B7" w:rsidP="00A46D13">
      <w:pPr>
        <w:pStyle w:val="a3"/>
        <w:contextualSpacing/>
        <w:jc w:val="both"/>
        <w:rPr>
          <w:sz w:val="28"/>
          <w:szCs w:val="28"/>
        </w:rPr>
      </w:pPr>
      <w:r w:rsidRPr="00A46D13">
        <w:rPr>
          <w:sz w:val="28"/>
          <w:szCs w:val="28"/>
        </w:rPr>
        <w:tab/>
        <w:t>ЕНК не является сложной вещью. К нему применяются правила о неделимых вещах. Неделимой признается вещь, выступающая в гражданско-правовом обороте как единый объект вещных прав, который невозможно разделить без разрушения либо повреждения вещи, а также без изменения ее назначения. Таким образом, впоследствии ЕНК не может быть разделен (преобразован иным способом) на самостоятельные объекты недвижимости.</w:t>
      </w:r>
    </w:p>
    <w:p w:rsidR="00F329B7" w:rsidRPr="00A46D13" w:rsidRDefault="00A46D13" w:rsidP="00A46D13">
      <w:pPr>
        <w:pStyle w:val="a3"/>
        <w:contextualSpacing/>
        <w:jc w:val="both"/>
        <w:rPr>
          <w:sz w:val="28"/>
          <w:szCs w:val="28"/>
        </w:rPr>
      </w:pPr>
      <w:r w:rsidRPr="00A46D13">
        <w:rPr>
          <w:sz w:val="28"/>
          <w:szCs w:val="28"/>
        </w:rPr>
        <w:tab/>
      </w:r>
      <w:r w:rsidR="00F329B7" w:rsidRPr="00A46D13">
        <w:rPr>
          <w:sz w:val="28"/>
          <w:szCs w:val="28"/>
        </w:rPr>
        <w:t>В отношении ЕНК кадастровый учет и регистрация права</w:t>
      </w:r>
      <w:r>
        <w:rPr>
          <w:sz w:val="28"/>
          <w:szCs w:val="28"/>
        </w:rPr>
        <w:t xml:space="preserve"> </w:t>
      </w:r>
      <w:r w:rsidR="009811C3">
        <w:rPr>
          <w:sz w:val="28"/>
          <w:szCs w:val="28"/>
        </w:rPr>
        <w:t>проводятся</w:t>
      </w:r>
      <w:r>
        <w:rPr>
          <w:sz w:val="28"/>
          <w:szCs w:val="28"/>
        </w:rPr>
        <w:t xml:space="preserve"> в двух случаях:</w:t>
      </w:r>
    </w:p>
    <w:p w:rsidR="00F329B7" w:rsidRPr="00A46D13" w:rsidRDefault="00A46D13" w:rsidP="00A46D13">
      <w:pPr>
        <w:pStyle w:val="a3"/>
        <w:contextualSpacing/>
        <w:jc w:val="both"/>
        <w:rPr>
          <w:sz w:val="28"/>
          <w:szCs w:val="28"/>
        </w:rPr>
      </w:pPr>
      <w:r w:rsidRPr="00A46D13">
        <w:rPr>
          <w:sz w:val="28"/>
          <w:szCs w:val="28"/>
        </w:rPr>
        <w:t xml:space="preserve">- </w:t>
      </w:r>
      <w:r w:rsidR="00F329B7" w:rsidRPr="00A46D13">
        <w:rPr>
          <w:sz w:val="28"/>
          <w:szCs w:val="28"/>
        </w:rPr>
        <w:t>в связи с завершением строительства объектов недвижимости, входящих в его состав, если проектная документация предусматривает эксплуатацию таких объектов как</w:t>
      </w:r>
      <w:r w:rsidRPr="00A46D13">
        <w:rPr>
          <w:sz w:val="28"/>
          <w:szCs w:val="28"/>
        </w:rPr>
        <w:t xml:space="preserve"> единого недвижимого комплекса;</w:t>
      </w:r>
    </w:p>
    <w:p w:rsidR="00F329B7" w:rsidRPr="00A46D13" w:rsidRDefault="00A46D13" w:rsidP="00A46D13">
      <w:pPr>
        <w:pStyle w:val="a3"/>
        <w:contextualSpacing/>
        <w:jc w:val="both"/>
        <w:rPr>
          <w:sz w:val="28"/>
          <w:szCs w:val="28"/>
        </w:rPr>
      </w:pPr>
      <w:r w:rsidRPr="00A46D13">
        <w:rPr>
          <w:sz w:val="28"/>
          <w:szCs w:val="28"/>
        </w:rPr>
        <w:t xml:space="preserve">- </w:t>
      </w:r>
      <w:r w:rsidR="00F329B7" w:rsidRPr="00A46D13">
        <w:rPr>
          <w:sz w:val="28"/>
          <w:szCs w:val="28"/>
        </w:rPr>
        <w:t>если собственник изъявил желание объединить несколько объектов недвижимости в ЕНК, подав заявление об объединении.</w:t>
      </w:r>
    </w:p>
    <w:p w:rsidR="00F329B7" w:rsidRPr="00A46D13" w:rsidRDefault="009811C3" w:rsidP="00A46D13">
      <w:pPr>
        <w:pStyle w:val="a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В первом случае</w:t>
      </w:r>
      <w:r w:rsidR="00F329B7" w:rsidRPr="00A46D13">
        <w:rPr>
          <w:sz w:val="28"/>
          <w:szCs w:val="28"/>
        </w:rPr>
        <w:t xml:space="preserve"> на основании технического плана будут поставлены одновременно ЕНК и все входящие в его состав объекты недвижимости. В связи с тем, что на данный момент отсутствует техническая возможность подготовки единого технического плана на сам ЕНК и входящих в его состав объектов недвижимости, предусматривается подготовка отдельного технического плана на ЕНК как сооружение и отдельные технические планы на все, входящие в состав ЕНК, объекты. На каждый объект недвижимости, входящий в состав ЕНК, предоставляется соответствующее заявление о постановке на кадастровый учет, так как каждому объекту требуется присвоение кадастрового номера. При этом заявления на государственную регистрацию прав на входящие в ЕНК объекты недвижимости, не требуется. Также отдельно представляется заявление о постановке на </w:t>
      </w:r>
      <w:r w:rsidR="00F329B7" w:rsidRPr="00A46D13">
        <w:rPr>
          <w:sz w:val="28"/>
          <w:szCs w:val="28"/>
        </w:rPr>
        <w:lastRenderedPageBreak/>
        <w:t>государственный кадастровый учет самого ЕНК и заявление на государственную регистрацию прав. Указанные з</w:t>
      </w:r>
      <w:r w:rsidR="00A46D13" w:rsidRPr="00A46D13">
        <w:rPr>
          <w:sz w:val="28"/>
          <w:szCs w:val="28"/>
        </w:rPr>
        <w:t>аявления подаются одновременно.</w:t>
      </w:r>
    </w:p>
    <w:p w:rsidR="00F329B7" w:rsidRPr="00A46D13" w:rsidRDefault="009811C3" w:rsidP="00A46D13">
      <w:pPr>
        <w:pStyle w:val="a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Во втором случае</w:t>
      </w:r>
      <w:r w:rsidR="00F329B7" w:rsidRPr="00A46D13">
        <w:rPr>
          <w:sz w:val="28"/>
          <w:szCs w:val="28"/>
        </w:rPr>
        <w:t xml:space="preserve"> при образовании ЕНК в связи с объединением нескольких объектов недвижимости, государственный кадастровый учет которых и права на которые зарегистрированы в ЕГРН, технический план может быть подготовлен на основании декларации об объекте недвижимости, составленной и заверенной правообладателем зданий, сооружений, государственный кадастровый учет которых ранее был </w:t>
      </w:r>
      <w:r>
        <w:rPr>
          <w:sz w:val="28"/>
          <w:szCs w:val="28"/>
        </w:rPr>
        <w:t>произведен</w:t>
      </w:r>
      <w:r w:rsidR="00F329B7" w:rsidRPr="00A46D13">
        <w:rPr>
          <w:sz w:val="28"/>
          <w:szCs w:val="28"/>
        </w:rPr>
        <w:t xml:space="preserve"> в ЕГРН и права на которые были зарегистрированы в ЕГРН.</w:t>
      </w:r>
      <w:proofErr w:type="gramEnd"/>
    </w:p>
    <w:p w:rsidR="00BF1D6B" w:rsidRPr="00A46D13" w:rsidRDefault="00F329B7" w:rsidP="00A46D13">
      <w:pPr>
        <w:pStyle w:val="a3"/>
        <w:contextualSpacing/>
        <w:jc w:val="both"/>
        <w:rPr>
          <w:sz w:val="28"/>
          <w:szCs w:val="28"/>
        </w:rPr>
      </w:pPr>
      <w:r w:rsidRPr="00A46D13">
        <w:rPr>
          <w:sz w:val="28"/>
          <w:szCs w:val="28"/>
        </w:rPr>
        <w:tab/>
      </w:r>
      <w:r w:rsidR="009811C3">
        <w:rPr>
          <w:sz w:val="28"/>
          <w:szCs w:val="28"/>
        </w:rPr>
        <w:t>Василий Пивненко также отметил</w:t>
      </w:r>
      <w:r w:rsidRPr="00A46D13">
        <w:rPr>
          <w:sz w:val="28"/>
          <w:szCs w:val="28"/>
        </w:rPr>
        <w:t>, что к</w:t>
      </w:r>
      <w:r w:rsidR="00BF1D6B" w:rsidRPr="00A46D13">
        <w:rPr>
          <w:sz w:val="28"/>
          <w:szCs w:val="28"/>
        </w:rPr>
        <w:t>адастровая стоимость ЕНК определяется как сумма кадастровой стоимости всех объектов недвижи</w:t>
      </w:r>
      <w:r w:rsidRPr="00A46D13">
        <w:rPr>
          <w:sz w:val="28"/>
          <w:szCs w:val="28"/>
        </w:rPr>
        <w:t>мости, включенных в состав ЕНК.</w:t>
      </w:r>
    </w:p>
    <w:p w:rsidR="00BF1D6B" w:rsidRPr="009C64D6" w:rsidRDefault="00F329B7" w:rsidP="00A46D13">
      <w:pPr>
        <w:pStyle w:val="a3"/>
        <w:contextualSpacing/>
        <w:jc w:val="both"/>
        <w:rPr>
          <w:sz w:val="28"/>
          <w:szCs w:val="28"/>
        </w:rPr>
      </w:pPr>
      <w:r w:rsidRPr="00A46D13">
        <w:rPr>
          <w:sz w:val="28"/>
          <w:szCs w:val="28"/>
        </w:rPr>
        <w:tab/>
      </w:r>
      <w:r w:rsidR="00BF1D6B" w:rsidRPr="00A46D13">
        <w:rPr>
          <w:sz w:val="28"/>
          <w:szCs w:val="28"/>
        </w:rPr>
        <w:t xml:space="preserve">Кадастровая палата по </w:t>
      </w:r>
      <w:r w:rsidRPr="00A46D13">
        <w:rPr>
          <w:sz w:val="28"/>
          <w:szCs w:val="28"/>
        </w:rPr>
        <w:t>Еврейской автономной</w:t>
      </w:r>
      <w:r w:rsidR="00BF1D6B" w:rsidRPr="00A46D13">
        <w:rPr>
          <w:sz w:val="28"/>
          <w:szCs w:val="28"/>
        </w:rPr>
        <w:t xml:space="preserve"> области напоминает, Гражданский кодекс </w:t>
      </w:r>
      <w:proofErr w:type="gramStart"/>
      <w:r w:rsidR="00BF1D6B" w:rsidRPr="00A46D13">
        <w:rPr>
          <w:sz w:val="28"/>
          <w:szCs w:val="28"/>
        </w:rPr>
        <w:t>РФ</w:t>
      </w:r>
      <w:proofErr w:type="gramEnd"/>
      <w:r w:rsidR="00BF1D6B" w:rsidRPr="00A46D13">
        <w:rPr>
          <w:sz w:val="28"/>
          <w:szCs w:val="28"/>
        </w:rPr>
        <w:t xml:space="preserve"> и Закон о регистрации не содержат норм о том, что для объединения объектов недвижимости в ЕНК необходимо согласие третьих лиц</w:t>
      </w:r>
      <w:r w:rsidR="00653B44">
        <w:rPr>
          <w:sz w:val="28"/>
          <w:szCs w:val="28"/>
        </w:rPr>
        <w:t>. Вместе с тем</w:t>
      </w:r>
      <w:r w:rsidR="00BF1D6B" w:rsidRPr="00A46D13">
        <w:rPr>
          <w:sz w:val="28"/>
          <w:szCs w:val="28"/>
        </w:rPr>
        <w:t xml:space="preserve"> в каждом конкретном случае вопрос о необходимости получения такого согласия должен решаться индивидуально, учитывая правовой статус объекта недвижимости, включаемого в состав ЕНК. Так, например, включаемый в</w:t>
      </w:r>
      <w:r w:rsidR="00653B44">
        <w:rPr>
          <w:sz w:val="28"/>
          <w:szCs w:val="28"/>
        </w:rPr>
        <w:t xml:space="preserve"> состав ЕНК объект недвижимости</w:t>
      </w:r>
      <w:r w:rsidR="00BF1D6B" w:rsidRPr="00A46D13">
        <w:rPr>
          <w:sz w:val="28"/>
          <w:szCs w:val="28"/>
        </w:rPr>
        <w:t xml:space="preserve"> может быть предметом ипотеки или аренды. При этом запись об ипотеке или аренде должна быть перенесен</w:t>
      </w:r>
      <w:r w:rsidR="00A46D13" w:rsidRPr="00A46D13">
        <w:rPr>
          <w:sz w:val="28"/>
          <w:szCs w:val="28"/>
        </w:rPr>
        <w:t>а на новый объект недвижимости.</w:t>
      </w:r>
    </w:p>
    <w:sectPr w:rsidR="00BF1D6B" w:rsidRPr="009C64D6" w:rsidSect="009C64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1D6B"/>
    <w:rsid w:val="00653B44"/>
    <w:rsid w:val="00654F28"/>
    <w:rsid w:val="0072091D"/>
    <w:rsid w:val="009811C3"/>
    <w:rsid w:val="009C64D6"/>
    <w:rsid w:val="00A46D13"/>
    <w:rsid w:val="00B555B7"/>
    <w:rsid w:val="00BF1D6B"/>
    <w:rsid w:val="00D406A6"/>
    <w:rsid w:val="00D4491E"/>
    <w:rsid w:val="00E14287"/>
    <w:rsid w:val="00F32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6A6"/>
  </w:style>
  <w:style w:type="paragraph" w:styleId="2">
    <w:name w:val="heading 2"/>
    <w:basedOn w:val="a"/>
    <w:link w:val="20"/>
    <w:uiPriority w:val="9"/>
    <w:qFormat/>
    <w:rsid w:val="00BF1D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F1D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F1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6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</dc:creator>
  <cp:keywords/>
  <dc:description/>
  <cp:lastModifiedBy>vas</cp:lastModifiedBy>
  <cp:revision>6</cp:revision>
  <dcterms:created xsi:type="dcterms:W3CDTF">2020-02-04T01:06:00Z</dcterms:created>
  <dcterms:modified xsi:type="dcterms:W3CDTF">2020-02-04T22:49:00Z</dcterms:modified>
</cp:coreProperties>
</file>