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1" w:rsidRDefault="00941941" w:rsidP="00E014E6">
      <w:pPr>
        <w:keepNext/>
        <w:keepLines/>
        <w:spacing w:before="180" w:after="0" w:line="365" w:lineRule="exact"/>
        <w:ind w:left="20"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Экстерриториальный </w:t>
      </w:r>
      <w:r w:rsidR="00276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 документов в Еврейской автономной области стал </w:t>
      </w:r>
      <w:r w:rsidR="00E014E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актуальным для населения</w:t>
      </w:r>
      <w:bookmarkEnd w:id="0"/>
      <w:bookmarkEnd w:id="1"/>
    </w:p>
    <w:p w:rsidR="00617AC9" w:rsidRPr="00941941" w:rsidRDefault="00617AC9" w:rsidP="00E014E6">
      <w:pPr>
        <w:keepNext/>
        <w:keepLines/>
        <w:spacing w:before="180" w:after="0" w:line="365" w:lineRule="exact"/>
        <w:ind w:left="20" w:righ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41941" w:rsidRPr="00941941" w:rsidRDefault="00941941" w:rsidP="00C005AC">
      <w:pPr>
        <w:spacing w:after="6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Среди жителей </w:t>
      </w:r>
      <w:r w:rsidR="00E014E6">
        <w:rPr>
          <w:rFonts w:ascii="Times New Roman" w:eastAsia="Times New Roman" w:hAnsi="Times New Roman" w:cs="Times New Roman"/>
          <w:color w:val="222222"/>
          <w:sz w:val="28"/>
          <w:szCs w:val="28"/>
        </w:rPr>
        <w:t>Еврейской автономной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области растет популярность услуги приема документов по экстерриториальному</w:t>
      </w:r>
      <w:r w:rsidR="00E014E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принципу. С начала 2019 года  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принято </w:t>
      </w:r>
      <w:r w:rsidR="00CA580B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200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заявлени</w:t>
      </w:r>
      <w:r w:rsidR="00CA580B">
        <w:rPr>
          <w:rFonts w:ascii="Times New Roman" w:eastAsia="Times New Roman" w:hAnsi="Times New Roman" w:cs="Times New Roman"/>
          <w:color w:val="222222"/>
          <w:sz w:val="28"/>
          <w:szCs w:val="28"/>
        </w:rPr>
        <w:t>й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регистрацию прав и кадастровый учет на объекты, расположенные в различных </w:t>
      </w:r>
      <w:r w:rsidR="00CA580B">
        <w:rPr>
          <w:rFonts w:ascii="Times New Roman" w:eastAsia="Times New Roman" w:hAnsi="Times New Roman" w:cs="Times New Roman"/>
          <w:color w:val="222222"/>
          <w:sz w:val="28"/>
          <w:szCs w:val="28"/>
        </w:rPr>
        <w:t>регионах нашей страны</w:t>
      </w:r>
      <w:r w:rsidR="00CA580B"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CA58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По сравнению с 2018 годом наблюдается тенденция к увеличению таких заявлений</w:t>
      </w:r>
      <w:r w:rsidR="00617AC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41941" w:rsidRPr="00941941" w:rsidRDefault="00941941" w:rsidP="00C005AC">
      <w:pPr>
        <w:spacing w:before="60" w:after="6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Экстерриториальный принцип - это возможность обращаться за регистрацией прав в офис приема-выдачи документов в любом регионе России, независимо от места расположения объекта недвижимости. Такая возможность предусмотрена вступившим в силу с 1 января 2017 года Федеральным законом № 218-ФЗ "О государственной регистрации недвижимости" (Закон о регистрации). По этому принципу регистрацию прав, сделок, ограничений и обременений проводит орган регистрации по месту нахождения объекта недвижимости, но на основании электронных документов, созданных органом регистрации по месту подачи бумажных документов. </w:t>
      </w:r>
    </w:p>
    <w:p w:rsidR="00941941" w:rsidRPr="00941941" w:rsidRDefault="00941941" w:rsidP="00C005AC">
      <w:pPr>
        <w:spacing w:before="60" w:after="6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приема поданные документы проверяются на предмет отсутствия предусмотренных статьей 25 Закона о регистрации оснований для возврата заявления без рассмотрения, а также их соответствия требованиям Закона, после чего направляются в территориальный орган регистрации прав по месту нахождения объекта недвижимости.</w:t>
      </w:r>
    </w:p>
    <w:p w:rsidR="00941941" w:rsidRPr="00941941" w:rsidRDefault="00941941" w:rsidP="00C005AC">
      <w:pPr>
        <w:spacing w:before="60" w:after="6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 (ЕГРН), которая содержит информацию о государственном регистраторе, осуществившим регистрационные действия, и заверяется государственным регистратором по месту приема документов.</w:t>
      </w:r>
    </w:p>
    <w:p w:rsidR="00941941" w:rsidRPr="00941941" w:rsidRDefault="00941941" w:rsidP="009C0B36">
      <w:pPr>
        <w:spacing w:before="60" w:after="60" w:line="317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настоящее время в </w:t>
      </w:r>
      <w:r w:rsidR="00C005AC">
        <w:rPr>
          <w:rFonts w:ascii="Times New Roman" w:eastAsia="Times New Roman" w:hAnsi="Times New Roman" w:cs="Times New Roman"/>
          <w:color w:val="222222"/>
          <w:sz w:val="28"/>
          <w:szCs w:val="28"/>
        </w:rPr>
        <w:t>Еврейской автономной области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такой прием документов организован в офисе Кадастровой палаты по адресу: </w:t>
      </w:r>
      <w:proofErr w:type="gramStart"/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proofErr w:type="gramEnd"/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C005AC">
        <w:rPr>
          <w:rFonts w:ascii="Times New Roman" w:eastAsia="Times New Roman" w:hAnsi="Times New Roman" w:cs="Times New Roman"/>
          <w:color w:val="222222"/>
          <w:sz w:val="28"/>
          <w:szCs w:val="28"/>
        </w:rPr>
        <w:t>Биробиджан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 ул. </w:t>
      </w:r>
      <w:r w:rsidR="00C005AC">
        <w:rPr>
          <w:rFonts w:ascii="Times New Roman" w:eastAsia="Times New Roman" w:hAnsi="Times New Roman" w:cs="Times New Roman"/>
          <w:color w:val="222222"/>
          <w:sz w:val="28"/>
          <w:szCs w:val="28"/>
        </w:rPr>
        <w:t>Дзержинского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д. </w:t>
      </w:r>
      <w:r w:rsidR="00C005AC">
        <w:rPr>
          <w:rFonts w:ascii="Times New Roman" w:eastAsia="Times New Roman" w:hAnsi="Times New Roman" w:cs="Times New Roman"/>
          <w:color w:val="222222"/>
          <w:sz w:val="28"/>
          <w:szCs w:val="28"/>
        </w:rPr>
        <w:t>20</w:t>
      </w:r>
      <w:r w:rsidR="009C0B36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94194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73634" w:rsidRPr="00941941" w:rsidRDefault="00773634" w:rsidP="00941941">
      <w:pPr>
        <w:rPr>
          <w:rFonts w:ascii="Times New Roman" w:hAnsi="Times New Roman" w:cs="Times New Roman"/>
          <w:sz w:val="28"/>
          <w:szCs w:val="28"/>
        </w:rPr>
      </w:pPr>
    </w:p>
    <w:sectPr w:rsidR="00773634" w:rsidRPr="0094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941"/>
    <w:rsid w:val="002764ED"/>
    <w:rsid w:val="00617AC9"/>
    <w:rsid w:val="00773634"/>
    <w:rsid w:val="008124FC"/>
    <w:rsid w:val="008B66D5"/>
    <w:rsid w:val="00941941"/>
    <w:rsid w:val="009C0B36"/>
    <w:rsid w:val="00C005AC"/>
    <w:rsid w:val="00C9010C"/>
    <w:rsid w:val="00CA580B"/>
    <w:rsid w:val="00E014E6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Квашина</cp:lastModifiedBy>
  <cp:revision>3</cp:revision>
  <dcterms:created xsi:type="dcterms:W3CDTF">2019-06-19T23:44:00Z</dcterms:created>
  <dcterms:modified xsi:type="dcterms:W3CDTF">2019-06-20T00:14:00Z</dcterms:modified>
</cp:coreProperties>
</file>