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FE" w:rsidRPr="002A5D3F" w:rsidRDefault="00F749FE" w:rsidP="00F749FE">
      <w:pPr>
        <w:shd w:val="clear" w:color="auto" w:fill="FFFFFF"/>
        <w:spacing w:after="0" w:line="35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bookmarkStart w:id="0" w:name="_GoBack"/>
      <w:r w:rsidRPr="002A5D3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Уголовная ответственность за контрабанду наркотиков</w:t>
      </w:r>
    </w:p>
    <w:bookmarkEnd w:id="0"/>
    <w:p w:rsidR="00F749FE" w:rsidRPr="00407673" w:rsidRDefault="00F749FE" w:rsidP="00F749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С 2013 года действует статья 229.1 Уголовного кодекса Российской Федерации, предусматривающая ответственность за контрабанду наркотических средств, психотропных веществ, их </w:t>
      </w:r>
      <w:proofErr w:type="spellStart"/>
      <w:r w:rsidRPr="00407673">
        <w:rPr>
          <w:sz w:val="27"/>
          <w:szCs w:val="27"/>
        </w:rPr>
        <w:t>прекурсоров</w:t>
      </w:r>
      <w:proofErr w:type="spellEnd"/>
      <w:r w:rsidRPr="00407673">
        <w:rPr>
          <w:sz w:val="27"/>
          <w:szCs w:val="27"/>
        </w:rPr>
        <w:t xml:space="preserve"> или аналогов.</w:t>
      </w:r>
    </w:p>
    <w:p w:rsidR="00F749FE" w:rsidRPr="00407673" w:rsidRDefault="00F749FE" w:rsidP="00F749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Часть 1 ст. 229.1 УК РФ предусматривает уголовную ответственность за незаконное перемещение через таможенную границу Таможенного союза в рамках </w:t>
      </w:r>
      <w:proofErr w:type="spellStart"/>
      <w:r w:rsidRPr="00407673">
        <w:rPr>
          <w:sz w:val="27"/>
          <w:szCs w:val="27"/>
        </w:rPr>
        <w:t>ЕврАзЭС</w:t>
      </w:r>
      <w:proofErr w:type="spellEnd"/>
      <w:r w:rsidRPr="00407673">
        <w:rPr>
          <w:sz w:val="27"/>
          <w:szCs w:val="27"/>
        </w:rP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 w:rsidRPr="00407673">
        <w:rPr>
          <w:sz w:val="27"/>
          <w:szCs w:val="27"/>
        </w:rPr>
        <w:t>ЕврАзЭС</w:t>
      </w:r>
      <w:proofErr w:type="spellEnd"/>
      <w:r w:rsidRPr="00407673">
        <w:rPr>
          <w:sz w:val="27"/>
          <w:szCs w:val="27"/>
        </w:rPr>
        <w:t xml:space="preserve"> наркотических средств, психотропных веществ, их </w:t>
      </w:r>
      <w:proofErr w:type="spellStart"/>
      <w:r w:rsidRPr="00407673">
        <w:rPr>
          <w:sz w:val="27"/>
          <w:szCs w:val="27"/>
        </w:rPr>
        <w:t>прекурсоров</w:t>
      </w:r>
      <w:proofErr w:type="spellEnd"/>
      <w:r w:rsidRPr="00407673">
        <w:rPr>
          <w:sz w:val="27"/>
          <w:szCs w:val="27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407673">
        <w:rPr>
          <w:sz w:val="27"/>
          <w:szCs w:val="27"/>
        </w:rPr>
        <w:t>прекурсоры</w:t>
      </w:r>
      <w:proofErr w:type="spellEnd"/>
      <w:r w:rsidRPr="00407673">
        <w:rPr>
          <w:sz w:val="27"/>
          <w:szCs w:val="27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407673">
        <w:rPr>
          <w:sz w:val="27"/>
          <w:szCs w:val="27"/>
        </w:rPr>
        <w:t>прекурсоры</w:t>
      </w:r>
      <w:proofErr w:type="spellEnd"/>
      <w:r w:rsidRPr="00407673">
        <w:rPr>
          <w:sz w:val="27"/>
          <w:szCs w:val="27"/>
        </w:rPr>
        <w:t xml:space="preserve"> (далее средств и веществ),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в виде лишения свободы на срок от 3 до 7 лет со штрафом в размере до 1 млн. руб. или в размере заработной платы или иного дохода осужденного за период до 5 лет или без такового и с ограничением свободы на срок до 1 года или без такового.</w:t>
      </w:r>
    </w:p>
    <w:p w:rsidR="00F749FE" w:rsidRPr="00407673" w:rsidRDefault="00F749FE" w:rsidP="00F749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Часть 2 ст. 229.1 УК РФ предусматривает ответственность за то же деяние, совершенное группой лиц по предварительному сговору; должностным лицом с использованием своего служебного положения; в отношении перечисленных выше средств и веществ в значительном размере наказывается лишением свободы на срок от 5 до 10 лет со штрафом в размере до 1 млн. руб. или в размере заработной платы или иного дохода осужденного за период до 5 лет или без такового и с ограничением свободы на срок до 1,5 лет или без такового.</w:t>
      </w:r>
    </w:p>
    <w:p w:rsidR="00F749FE" w:rsidRPr="00407673" w:rsidRDefault="00F749FE" w:rsidP="00F749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Согласно ч. 3 ст. 229.1 УК РФ, вышеуказанные деяния, совершенные в отношении вышеперечисленных средств и веществ в крупном размере, наказываются лишением свободы на срок от 10 до 20 лет со штрафом в размере до 1 </w:t>
      </w:r>
      <w:proofErr w:type="spellStart"/>
      <w:r w:rsidRPr="00407673">
        <w:rPr>
          <w:sz w:val="27"/>
          <w:szCs w:val="27"/>
        </w:rPr>
        <w:t>млн.руб</w:t>
      </w:r>
      <w:proofErr w:type="spellEnd"/>
      <w:r w:rsidRPr="00407673">
        <w:rPr>
          <w:sz w:val="27"/>
          <w:szCs w:val="27"/>
        </w:rPr>
        <w:t xml:space="preserve">. или в размере заработной платы или </w:t>
      </w:r>
      <w:proofErr w:type="gramStart"/>
      <w:r w:rsidRPr="00407673">
        <w:rPr>
          <w:sz w:val="27"/>
          <w:szCs w:val="27"/>
        </w:rPr>
        <w:t>иного дохода</w:t>
      </w:r>
      <w:proofErr w:type="gramEnd"/>
      <w:r w:rsidRPr="00407673">
        <w:rPr>
          <w:sz w:val="27"/>
          <w:szCs w:val="27"/>
        </w:rPr>
        <w:t xml:space="preserve"> осужденного за период до 5 лет или без такового и с ограничением свободы на срок до 2-х лет или без такового.</w:t>
      </w:r>
    </w:p>
    <w:p w:rsidR="00F749FE" w:rsidRPr="00407673" w:rsidRDefault="00F749FE" w:rsidP="00F749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 xml:space="preserve">Деяния, предусмотренные </w:t>
      </w:r>
      <w:proofErr w:type="spellStart"/>
      <w:r w:rsidRPr="00407673">
        <w:rPr>
          <w:sz w:val="27"/>
          <w:szCs w:val="27"/>
        </w:rPr>
        <w:t>ч.ч</w:t>
      </w:r>
      <w:proofErr w:type="spellEnd"/>
      <w:r w:rsidRPr="00407673">
        <w:rPr>
          <w:sz w:val="27"/>
          <w:szCs w:val="27"/>
        </w:rPr>
        <w:t xml:space="preserve">. 1-3 ст. 229.1 УК РФ, совершенные организованной группой; в отношении вышеперечисленных средств и веществ в особо крупном размере; с применением насилия к лицу, осуществляющему таможенный или пограничный контроль, наказываются лишением свободы на срок от 15 до 20 лет со штрафом в размере до 1 </w:t>
      </w:r>
      <w:proofErr w:type="spellStart"/>
      <w:r w:rsidRPr="00407673">
        <w:rPr>
          <w:sz w:val="27"/>
          <w:szCs w:val="27"/>
        </w:rPr>
        <w:t>млн.руб</w:t>
      </w:r>
      <w:proofErr w:type="spellEnd"/>
      <w:r w:rsidRPr="00407673">
        <w:rPr>
          <w:sz w:val="27"/>
          <w:szCs w:val="27"/>
        </w:rPr>
        <w:t>. или в размере заработной платы или иного дохода осужденного за период до 5 лет либо без такового и с ограничением свободы на срок до2 лет или без такового или пожизненным лишением свободы.</w:t>
      </w:r>
    </w:p>
    <w:p w:rsidR="00F749FE" w:rsidRPr="00407673" w:rsidRDefault="00F749FE" w:rsidP="00F749FE">
      <w:pPr>
        <w:pStyle w:val="rtejustify"/>
        <w:shd w:val="clear" w:color="auto" w:fill="FFFFFF"/>
        <w:spacing w:before="120" w:beforeAutospacing="0" w:after="120" w:afterAutospacing="0"/>
        <w:jc w:val="both"/>
        <w:rPr>
          <w:sz w:val="27"/>
          <w:szCs w:val="27"/>
        </w:rPr>
      </w:pPr>
      <w:r w:rsidRPr="00407673">
        <w:rPr>
          <w:sz w:val="27"/>
          <w:szCs w:val="27"/>
        </w:rPr>
        <w:t>Ответственность за совершение указанных преступлений наступает с 16-летнего возраста.</w:t>
      </w:r>
    </w:p>
    <w:p w:rsidR="00F749FE" w:rsidRPr="00407673" w:rsidRDefault="00F749FE" w:rsidP="00F749FE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51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прокуратура Октябрьского района</w:t>
      </w:r>
    </w:p>
    <w:p w:rsidR="008C5FDC" w:rsidRDefault="008C5FDC"/>
    <w:sectPr w:rsidR="008C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FE"/>
    <w:rsid w:val="008C5FDC"/>
    <w:rsid w:val="00F7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1C0F9-CFF0-4A91-880B-BFC4DBA2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9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7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2020-07-07T01:21:00Z</dcterms:created>
  <dcterms:modified xsi:type="dcterms:W3CDTF">2020-07-07T01:21:00Z</dcterms:modified>
</cp:coreProperties>
</file>