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9B" w:rsidRPr="00CC629B" w:rsidRDefault="00CC629B" w:rsidP="00CC629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40"/>
          <w:szCs w:val="40"/>
          <w:u w:val="single"/>
        </w:rPr>
      </w:pPr>
      <w:r w:rsidRPr="00CC629B">
        <w:rPr>
          <w:b/>
          <w:color w:val="000000"/>
          <w:sz w:val="40"/>
          <w:szCs w:val="40"/>
          <w:u w:val="single"/>
        </w:rPr>
        <w:t>Внимание Ящур</w:t>
      </w:r>
      <w:r>
        <w:rPr>
          <w:b/>
          <w:color w:val="000000"/>
          <w:sz w:val="40"/>
          <w:szCs w:val="40"/>
          <w:u w:val="single"/>
        </w:rPr>
        <w:t>!</w:t>
      </w:r>
      <w:bookmarkStart w:id="0" w:name="_GoBack"/>
      <w:bookmarkEnd w:id="0"/>
    </w:p>
    <w:p w:rsidR="00CC629B" w:rsidRDefault="00CC629B" w:rsidP="00CC6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629B" w:rsidRPr="00CC629B" w:rsidRDefault="00CC629B" w:rsidP="00CC6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629B">
        <w:rPr>
          <w:color w:val="000000"/>
          <w:sz w:val="28"/>
          <w:szCs w:val="28"/>
        </w:rPr>
        <w:t>В настоящее время в режиме карантина по ящуру свиней в Приморском крае находится 3 свинокомплекса: в селах Прохоры и Красный Кут Спасского района; «РусагроПриморье» в Михайловском районе. В Уссурийском городском округе из-за вспышки ящура введен режим ЧС локального характера. Он действует в границах села Новоникольск. В угрожаемой зоне 46 населенных пунктов, 5 муниципальных образований Приморского края.</w:t>
      </w:r>
    </w:p>
    <w:p w:rsidR="00CC629B" w:rsidRPr="00CC629B" w:rsidRDefault="00CC629B" w:rsidP="00CC6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629B">
        <w:rPr>
          <w:color w:val="000000"/>
          <w:sz w:val="28"/>
          <w:szCs w:val="28"/>
        </w:rPr>
        <w:t xml:space="preserve">30 января 2019 года подтвердился ящур типа </w:t>
      </w:r>
      <w:r>
        <w:rPr>
          <w:color w:val="000000"/>
          <w:sz w:val="28"/>
          <w:szCs w:val="28"/>
        </w:rPr>
        <w:t>«О» Ха</w:t>
      </w:r>
      <w:r w:rsidRPr="00CC629B">
        <w:rPr>
          <w:color w:val="000000"/>
          <w:sz w:val="28"/>
          <w:szCs w:val="28"/>
        </w:rPr>
        <w:t>баровского края. Хабаровск и Хабаровский район вошли в угрожаемую зону по ящуру свиней;</w:t>
      </w:r>
    </w:p>
    <w:p w:rsidR="00CC629B" w:rsidRPr="00CC629B" w:rsidRDefault="00CC629B" w:rsidP="00CC62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629B">
        <w:rPr>
          <w:color w:val="000000"/>
          <w:sz w:val="28"/>
          <w:szCs w:val="28"/>
        </w:rPr>
        <w:t>По африканской чуме свиней (далее-АЧС) в Китайской Народной Республике уже убито около миллиона свиней. Несмотря на предпринимаемые меры по ликвидации АЧС, в 24 провинциях Китая возникают всё новые очаги данного заболевания.</w:t>
      </w:r>
    </w:p>
    <w:p w:rsidR="00CC629B" w:rsidRPr="00CC629B" w:rsidRDefault="00CC629B" w:rsidP="00CC62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629B">
        <w:rPr>
          <w:color w:val="000000"/>
          <w:sz w:val="28"/>
          <w:szCs w:val="28"/>
        </w:rPr>
        <w:t>В Российской Федерации за 10 лет из-за АЧС уничтожено более 2 млн. свиней, в 2017 году болезнь впервые «перешагнула» через Урал.</w:t>
      </w:r>
    </w:p>
    <w:p w:rsidR="001A5B9D" w:rsidRDefault="001A5B9D"/>
    <w:sectPr w:rsidR="001A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0"/>
    <w:rsid w:val="001A5B9D"/>
    <w:rsid w:val="001E2170"/>
    <w:rsid w:val="00CC629B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A8E2-B19B-4B92-AA3B-5237558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2</cp:revision>
  <dcterms:created xsi:type="dcterms:W3CDTF">2019-02-05T04:41:00Z</dcterms:created>
  <dcterms:modified xsi:type="dcterms:W3CDTF">2019-02-05T05:12:00Z</dcterms:modified>
</cp:coreProperties>
</file>