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40" w:rsidRPr="00353940" w:rsidRDefault="00353940" w:rsidP="00353940">
      <w:pPr>
        <w:shd w:val="clear" w:color="auto" w:fill="FFFFFF"/>
        <w:spacing w:after="0" w:line="540" w:lineRule="atLeast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 w:rsidRPr="00353940"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12 банков работают в ЕАО по программе "Дальневосточная ипотека"</w:t>
      </w:r>
    </w:p>
    <w:p w:rsidR="00353940" w:rsidRPr="00353940" w:rsidRDefault="00353940" w:rsidP="003539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Уже подано 19 заявок, по поручению </w:t>
      </w:r>
      <w:proofErr w:type="spellStart"/>
      <w:r w:rsidRPr="0035394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врио</w:t>
      </w:r>
      <w:proofErr w:type="spellEnd"/>
      <w:r w:rsidRPr="00353940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 xml:space="preserve"> губернатора области будет создан проектный офис по реализации льготной ипотечной программы</w:t>
      </w:r>
    </w:p>
    <w:p w:rsidR="00353940" w:rsidRPr="00353940" w:rsidRDefault="00353940" w:rsidP="003539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86F370" wp14:editId="524A00A3">
                <wp:extent cx="304800" cy="304800"/>
                <wp:effectExtent l="0" t="0" r="0" b="0"/>
                <wp:docPr id="1" name="AutoShape 3" descr="https://primamedia.gcdn.co/media/svg/share-new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C2822" id="AutoShape 3" o:spid="_x0000_s1026" alt="https://primamedia.gcdn.co/media/svg/share-new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14q2StQCAADy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353940" w:rsidRPr="00353940" w:rsidRDefault="00353940" w:rsidP="0035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4B3602DA" wp14:editId="1475AE4B">
            <wp:extent cx="7648575" cy="5095875"/>
            <wp:effectExtent l="0" t="0" r="9525" b="9525"/>
            <wp:docPr id="4" name="Рисунок 4" descr="https://primamedia.gcdn.co/f/main/2003/2002308.jpg?35971a7728327af9afe1c742a3ae6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imamedia.gcdn.co/f/main/2003/2002308.jpg?35971a7728327af9afe1c742a3ae631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940" w:rsidRPr="00353940" w:rsidRDefault="00353940" w:rsidP="0035394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i/>
          <w:iCs/>
          <w:color w:val="777777"/>
          <w:sz w:val="15"/>
          <w:szCs w:val="15"/>
          <w:lang w:eastAsia="ru-RU"/>
        </w:rPr>
        <w:t>Тематическое фото. Фото: https://pixabay.com</w:t>
      </w:r>
    </w:p>
    <w:p w:rsidR="00353940" w:rsidRPr="00353940" w:rsidRDefault="00353940" w:rsidP="00353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Первое заседание рабочей группы по реализации программы "Дальневосточная ипотека" прошло в </w:t>
      </w:r>
      <w:proofErr w:type="spellStart"/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Минвостокразвития</w:t>
      </w:r>
      <w:proofErr w:type="spellEnd"/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Представители регионов приняли участие в совещании в режиме видеоконференции. Рабочая группа создана для координации вопросов на федеральном и региональном уровнях, связанных с доступностью "дальневосточной ипотеки" во всех субъектах Дальнего Востока, сообщили </w:t>
      </w:r>
      <w:hyperlink r:id="rId5" w:history="1">
        <w:r w:rsidRPr="00353940">
          <w:rPr>
            <w:rFonts w:ascii="Times New Roman" w:eastAsia="Times New Roman" w:hAnsi="Times New Roman" w:cs="Times New Roman"/>
            <w:b/>
            <w:bCs/>
            <w:color w:val="262626"/>
            <w:sz w:val="24"/>
            <w:szCs w:val="24"/>
            <w:lang w:eastAsia="ru-RU"/>
          </w:rPr>
          <w:t xml:space="preserve">ИА </w:t>
        </w:r>
        <w:proofErr w:type="spellStart"/>
        <w:r w:rsidRPr="00353940">
          <w:rPr>
            <w:rFonts w:ascii="Times New Roman" w:eastAsia="Times New Roman" w:hAnsi="Times New Roman" w:cs="Times New Roman"/>
            <w:b/>
            <w:bCs/>
            <w:color w:val="262626"/>
            <w:sz w:val="24"/>
            <w:szCs w:val="24"/>
            <w:lang w:eastAsia="ru-RU"/>
          </w:rPr>
          <w:t>ЕАОMedia</w:t>
        </w:r>
        <w:proofErr w:type="spellEnd"/>
      </w:hyperlink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в областном управлении по внутренней политике.</w:t>
      </w:r>
    </w:p>
    <w:p w:rsidR="00353940" w:rsidRPr="00353940" w:rsidRDefault="00353940" w:rsidP="00353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"По словам Министра Александра Козлова, в состав рабочей группы также войдут представители Прокуратуры и Минстроя России.</w:t>
      </w:r>
    </w:p>
    <w:p w:rsidR="00353940" w:rsidRPr="00353940" w:rsidRDefault="00353940" w:rsidP="00353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— Главная цель рабочей группы очень простая – чтобы как можно больше людей могли получить "дальневосточную ипотеку" под 2% быстро, без бюрократических препятствий, чтобы были в наличии квартиры. Темпы у нас изначально хорошие – всего за пять месяцев после того, как на Восточном экономическом форуме Президент России дал поручение разработать данную программу, 7 декабря было подписано Постановление </w:t>
      </w: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Правительства и 10 декабря, сразу после выходных, мы приступили к реализации, — отметил министр по развитию Дальнего Востока и Арктики Александр Козлов.</w:t>
      </w:r>
    </w:p>
    <w:p w:rsidR="00353940" w:rsidRPr="00353940" w:rsidRDefault="00353940" w:rsidP="003539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284261EA" wp14:editId="32546E58">
            <wp:extent cx="11430000" cy="7620000"/>
            <wp:effectExtent l="0" t="0" r="0" b="0"/>
            <wp:docPr id="6" name="img2002307" descr="Первое заседание рабочей группы по реализации программы &quot;Дальневосточная ипотека&quot; прошло в Минвосток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02307" descr="Первое заседание рабочей группы по реализации программы &quot;Дальневосточная ипотека&quot; прошло в Минвостокразви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353940" w:rsidRPr="00353940" w:rsidRDefault="00353940" w:rsidP="00353940">
      <w:pPr>
        <w:shd w:val="clear" w:color="auto" w:fill="FFFFFF"/>
        <w:spacing w:before="150" w:after="300" w:line="225" w:lineRule="atLeast"/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</w:pPr>
      <w:r w:rsidRPr="00353940"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  <w:t xml:space="preserve">Первое заседание рабочей группы по реализации программы "Дальневосточная ипотека" прошло в </w:t>
      </w:r>
      <w:proofErr w:type="spellStart"/>
      <w:r w:rsidRPr="00353940"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  <w:t>Минвостокразвития</w:t>
      </w:r>
      <w:proofErr w:type="spellEnd"/>
      <w:r w:rsidRPr="00353940">
        <w:rPr>
          <w:rFonts w:ascii="Times New Roman" w:eastAsia="Times New Roman" w:hAnsi="Times New Roman" w:cs="Times New Roman"/>
          <w:color w:val="666666"/>
          <w:sz w:val="15"/>
          <w:szCs w:val="15"/>
          <w:lang w:eastAsia="ru-RU"/>
        </w:rPr>
        <w:t>. Фото: с сайта www.eao.ru</w:t>
      </w:r>
    </w:p>
    <w:p w:rsidR="00353940" w:rsidRPr="00353940" w:rsidRDefault="00353940" w:rsidP="0035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br/>
      </w: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353940" w:rsidRPr="00353940" w:rsidRDefault="00353940" w:rsidP="00353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ЕАО по программе "Дальневосточная ипотека" работают 12 банков. Всего гражданами подано 19 заявок, 8 из которых уже одобрено. Первые 3 миллиона рублей уже выданы одной семье. 10 заявок находится на рассмотрении. По одному заявлению получен предварительный отказ, пакет документов отправлен на доработку.</w:t>
      </w:r>
    </w:p>
    <w:p w:rsidR="00353940" w:rsidRPr="00353940" w:rsidRDefault="00353940" w:rsidP="0035394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Основной проблемой реализации программы в ЕАО является недостаток жилья на первичном рынке – всего чуть более тридцати квартир. Правительство региона проведёт дополнительную работу для решения этой проблемы. В ближайшие пять лет планируется ввести в эксплуатацию более 1700 новых квартир.</w:t>
      </w:r>
    </w:p>
    <w:p w:rsidR="00353940" w:rsidRPr="00353940" w:rsidRDefault="00353940" w:rsidP="003539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поручению </w:t>
      </w:r>
      <w:proofErr w:type="spellStart"/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врио</w:t>
      </w:r>
      <w:proofErr w:type="spellEnd"/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губернатора ЕАО Ростислава Гольдштейна в кратчайшие сроки будет создан проектный офис по реализации программы "Дальневосточная ипотека" на территории области. Одной из первых задач станет внесение необходимых изменений в региональные нормативно-правовые акты. Динамику реализации "Дальневосточной ипотеки" в регионах будет контролировать полномочный представитель Президента РФ в ДФО Юрий Трутнев", — говорится в сообщении.</w:t>
      </w:r>
      <w:r w:rsidRPr="0035394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bookmarkStart w:id="0" w:name="_GoBack"/>
      <w:bookmarkEnd w:id="0"/>
    </w:p>
    <w:p w:rsidR="00093279" w:rsidRDefault="00093279"/>
    <w:sectPr w:rsidR="0009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31"/>
    <w:rsid w:val="00093279"/>
    <w:rsid w:val="00353940"/>
    <w:rsid w:val="0083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5E8A-1ACD-4439-BD05-C98B1A17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698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2265">
          <w:marLeft w:val="-499"/>
          <w:marRight w:val="-4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35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aomedi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2</cp:revision>
  <dcterms:created xsi:type="dcterms:W3CDTF">2020-01-27T00:07:00Z</dcterms:created>
  <dcterms:modified xsi:type="dcterms:W3CDTF">2020-01-27T00:09:00Z</dcterms:modified>
</cp:coreProperties>
</file>