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65" w:rsidRPr="001C7B54" w:rsidRDefault="00CF7A65" w:rsidP="00CF7A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7B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КРЕДИТНЫЕ КАНИКУЛЫ МОБИЛИЗОВАННЫМ ГРАЖДАНАМ</w:t>
      </w:r>
    </w:p>
    <w:bookmarkEnd w:id="0"/>
    <w:p w:rsidR="00CF7A65" w:rsidRPr="001C7B54" w:rsidRDefault="00CF7A65" w:rsidP="00CF7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Федеральным законом Российской Федерации от 07.10.2022 № 377-ФЗ «Об особенностях исполнения  обязательств  по кредитным договорам (договорам займа) лицами, призванными на военную службу по мобилизации в Вооруженные силы   Российской Федерации, лицами, принимавшими участие в специальной военной операции, а также членам их семей и о внесении изменений  в отдельные законодательные акты Российской Федерации» предусмотрена возможность приостановления выплаты по договорам  потребительского кредита (займа), ипотечным кредитам.</w:t>
      </w:r>
    </w:p>
    <w:p w:rsidR="00CF7A65" w:rsidRPr="001C7B54" w:rsidRDefault="00CF7A65" w:rsidP="00CF7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C7B54">
        <w:rPr>
          <w:sz w:val="28"/>
          <w:szCs w:val="28"/>
        </w:rPr>
        <w:t>Данное право распространяется:</w:t>
      </w:r>
    </w:p>
    <w:p w:rsidR="00CF7A65" w:rsidRPr="001C7B54" w:rsidRDefault="00CF7A65" w:rsidP="00CF7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C7B54">
        <w:rPr>
          <w:sz w:val="28"/>
          <w:szCs w:val="28"/>
        </w:rPr>
        <w:t>на лиц, в том числе индивидуальных предпринимателей, призванных на военную службу по мобилизации в Вооруженные силы Российской Федерации и заключившие с кредитором до дня мобилизации кредитный договор, в том числе кредитный договор, обязательства по которому обеспечены ипотекой;</w:t>
      </w:r>
    </w:p>
    <w:p w:rsidR="00CF7A65" w:rsidRPr="001C7B54" w:rsidRDefault="00CF7A65" w:rsidP="00CF7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лиц, проходящих военную службу в Вооруженных силах Российской Федерации по контракту, или лиц, находящихся на военной службе в войсках национальной гвардии Российской Федерации при условии участия в специальной военной операции на территориях Украины, Донецкой Народной Республики и Луганской Народной Республики, заключившие до дня участия в специальной военной операции кредитный договор;</w:t>
      </w:r>
    </w:p>
    <w:p w:rsidR="00CF7A65" w:rsidRPr="001C7B54" w:rsidRDefault="00CF7A65" w:rsidP="00CF7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лицо, (в том числе индивидуальный предприниматель), заключивший контракт о добровольном содействии в выполнении задач, возложенных на Вооруженные силы Российской Федерации, и заключивший до дня подписания контракта кредитный договор;</w:t>
      </w:r>
    </w:p>
    <w:p w:rsidR="00CF7A65" w:rsidRPr="001C7B54" w:rsidRDefault="00CF7A65" w:rsidP="00CF7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 xml:space="preserve">члены семьи вышеуказанных лиц, заключившие кредитный договор, в </w:t>
      </w:r>
      <w:proofErr w:type="gramStart"/>
      <w:r w:rsidRPr="001C7B54">
        <w:rPr>
          <w:sz w:val="28"/>
          <w:szCs w:val="28"/>
        </w:rPr>
        <w:t>период  до</w:t>
      </w:r>
      <w:proofErr w:type="gramEnd"/>
      <w:r w:rsidRPr="001C7B54">
        <w:rPr>
          <w:sz w:val="28"/>
          <w:szCs w:val="28"/>
        </w:rPr>
        <w:t xml:space="preserve"> возникновения у военнослужащего, членом семь которого они являются, кредитных обязательств. </w:t>
      </w:r>
    </w:p>
    <w:p w:rsidR="00CF7A65" w:rsidRPr="001C7B54" w:rsidRDefault="00CF7A65" w:rsidP="00CF7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Для реализации данного права заемщик вправе в любой момент в течение времени действия кредитного договора, но не позднее 31 декабря 2023 года обратиться к кредитору с требованием об изменении условий кредитного договора, предусматривающим приостановление исполнения обязательств на срок мобилизации или срок, на который заключен контракт, а для военнослужащих на срок участия в специальной военной операции.</w:t>
      </w:r>
    </w:p>
    <w:p w:rsidR="00CF7A65" w:rsidRPr="001C7B54" w:rsidRDefault="00CF7A65" w:rsidP="00CF7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Закон вступил в силу с 07 октября 2022 года.</w:t>
      </w:r>
    </w:p>
    <w:p w:rsidR="001814C0" w:rsidRPr="00DC0E23" w:rsidRDefault="001814C0" w:rsidP="00DC0E23"/>
    <w:sectPr w:rsidR="001814C0" w:rsidRPr="00D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814C0"/>
    <w:rsid w:val="0057644A"/>
    <w:rsid w:val="00857B8A"/>
    <w:rsid w:val="00AE2594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2022-10-27T03:48:00Z</dcterms:created>
  <dcterms:modified xsi:type="dcterms:W3CDTF">2022-10-27T04:09:00Z</dcterms:modified>
</cp:coreProperties>
</file>