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DC" w:rsidRDefault="00354883" w:rsidP="00354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ПРОГРАММА РОССИЙСКОЙ ФЕДЕРАЦИИ</w:t>
      </w:r>
    </w:p>
    <w:p w:rsidR="00354883" w:rsidRDefault="00354883" w:rsidP="00354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</w:p>
    <w:p w:rsidR="00354883" w:rsidRDefault="00354883" w:rsidP="00354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УТВЕРЖДЕННА ПОСТАНОВЛЕНИЕМ ПРАВИТЕЛЬСТВА РОССИЙСКОЙ ФЕДЕРАЦИИ</w:t>
      </w:r>
    </w:p>
    <w:p w:rsidR="00354883" w:rsidRDefault="00462F34" w:rsidP="00354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31 мая 2019 г. № 696 </w:t>
      </w:r>
    </w:p>
    <w:p w:rsidR="00354883" w:rsidRDefault="00354883" w:rsidP="00354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83" w:rsidRDefault="00354883" w:rsidP="00354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ПРЕДОСТАВЛЕНИЕ СОЦИАЛЬНЫХ ВЫПЛАТ НА СТРОИТЕЛЬСТВО (ПРИОБРЕТЕНИЕ ЖИЛЬЯ ГРАЖДАНАМ, ПРОЖИВАЮЩИМ НА СЕЛЬСКИХ ТЕРРИТОРИЯХ</w:t>
      </w:r>
      <w:proofErr w:type="gramEnd"/>
    </w:p>
    <w:p w:rsidR="00354883" w:rsidRDefault="00354883" w:rsidP="00354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на получение социальной выплаты имеет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354883" w:rsidRDefault="00354883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осуществляющий деятельность на сельских территориях по трудовому договору  или индивидуальную предпринимательскую деятельность в сфере агропромышленного комплекса, или социальной сфере, или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работы), и имеющий среднее профессиональное или высшее образование по укрупненной групп профессий,  специальностей и направлений подготовки «Ветеринария и зоотехния» или (если гражданин не старше 35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– организации лесного хозяйства).</w:t>
      </w:r>
      <w:r w:rsidR="008C7711">
        <w:rPr>
          <w:rFonts w:ascii="Times New Roman" w:hAnsi="Times New Roman" w:cs="Times New Roman"/>
          <w:sz w:val="28"/>
          <w:szCs w:val="28"/>
        </w:rPr>
        <w:t xml:space="preserve"> Трудовая или предпринимательская деятельность должна осуществляться гражданином непрерывно в организациях одной из сфер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</w:t>
      </w:r>
      <w:r w:rsidR="00011C19">
        <w:rPr>
          <w:rFonts w:ascii="Times New Roman" w:hAnsi="Times New Roman" w:cs="Times New Roman"/>
          <w:sz w:val="28"/>
          <w:szCs w:val="28"/>
        </w:rPr>
        <w:t>- получателей социальных выплат,</w:t>
      </w:r>
    </w:p>
    <w:p w:rsidR="00011C19" w:rsidRDefault="00011C19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жилья.</w:t>
      </w:r>
    </w:p>
    <w:p w:rsidR="00011C19" w:rsidRDefault="00011C19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№ 862 «О Правилах направления средств (части средств) материнского (семейного) капитала на улучшение жилищных условий».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заемных средств не могут быть использованы средства жилищных (ипотечных) кредитов (займов), по которым в рамках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организациям.</w:t>
      </w:r>
    </w:p>
    <w:p w:rsidR="003D2C1C" w:rsidRDefault="003D2C1C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 В целях настоящего Положения признание граждан нуждающимися в улучшении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осуществляется органами местного самоуправления на основании статьи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действий;</w:t>
      </w:r>
    </w:p>
    <w:p w:rsidR="00D50ACD" w:rsidRDefault="00D50ACD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сельских территориях, в которой было построено (приобретено) жилье за счет средств социальной выплаты.</w:t>
      </w:r>
    </w:p>
    <w:p w:rsidR="00CE6715" w:rsidRDefault="00CE6715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гражданам социальных выплат осуществляется в следующей очередности:</w:t>
      </w:r>
    </w:p>
    <w:p w:rsidR="00D504DE" w:rsidRDefault="00D504DE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 правовой формы, 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3127B6" w:rsidRDefault="003127B6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3127B6" w:rsidRDefault="003127B6" w:rsidP="0035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 граждане, работающие по трудовым договорам на сельских территориях в организациях лесного хозяйства, и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3127B6" w:rsidRDefault="003127B6" w:rsidP="0031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 правовой формы,  осуществляющих ветеринарную деятельность для сельс</w:t>
      </w:r>
      <w:r w:rsidR="007C73B7">
        <w:rPr>
          <w:rFonts w:ascii="Times New Roman" w:hAnsi="Times New Roman" w:cs="Times New Roman"/>
          <w:sz w:val="28"/>
          <w:szCs w:val="28"/>
        </w:rPr>
        <w:t>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и изъявившие желание улучшить жилищные условия путем приобретения жилых помещений;</w:t>
      </w:r>
    </w:p>
    <w:p w:rsidR="003127B6" w:rsidRDefault="003127B6" w:rsidP="0031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граждане, работающие по трудовым договорам или осуществляющие индивидуальную предпринимательскую деятельность в социальной сфере на сельских те</w:t>
      </w:r>
      <w:r w:rsidR="007C73B7">
        <w:rPr>
          <w:rFonts w:ascii="Times New Roman" w:hAnsi="Times New Roman" w:cs="Times New Roman"/>
          <w:sz w:val="28"/>
          <w:szCs w:val="28"/>
        </w:rPr>
        <w:t>рриториях</w:t>
      </w:r>
      <w:r>
        <w:rPr>
          <w:rFonts w:ascii="Times New Roman" w:hAnsi="Times New Roman" w:cs="Times New Roman"/>
          <w:sz w:val="28"/>
          <w:szCs w:val="28"/>
        </w:rPr>
        <w:t xml:space="preserve"> и изъявившие желание улучшить жилищные условия путем приобретения жилых помещений;</w:t>
      </w:r>
    </w:p>
    <w:p w:rsidR="007C73B7" w:rsidRDefault="007C73B7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:rsidR="007A2FC5" w:rsidRDefault="007A2FC5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состав участников мероприятий по улучшению жилищных условий гражданин подает в орган местного самоуправления заявление о включении граждан по форме, установленной постановлением правительства ЕАО от 12.03.2020 № 59 (далее – заявление). В заявлении указываются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гражданине и всех членах его семьи, претендующих на получение социальной выплаты. Заявление подается с приложением:</w:t>
      </w:r>
    </w:p>
    <w:p w:rsidR="007A2FC5" w:rsidRDefault="007A2FC5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семьи;</w:t>
      </w:r>
    </w:p>
    <w:p w:rsidR="007A2FC5" w:rsidRDefault="007A2FC5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подтверждающих родственные отношения между лицами, указанными в заявлении в качестве членов семьи;</w:t>
      </w:r>
    </w:p>
    <w:p w:rsidR="0055742C" w:rsidRDefault="0055742C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 пребывания) граждан и членов его семьи;</w:t>
      </w:r>
    </w:p>
    <w:p w:rsidR="0055742C" w:rsidRDefault="0055742C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копий документов, подтверждающих наличие у заявителя и (или) членов его семьи собственных и (или) заемных средств, а также при необходимости право заявителя (лица, состоящего в зарегистрированном браке с заявителем) на получение ма</w:t>
      </w:r>
      <w:r w:rsidR="004935AB">
        <w:rPr>
          <w:rFonts w:ascii="Times New Roman" w:hAnsi="Times New Roman" w:cs="Times New Roman"/>
          <w:sz w:val="28"/>
          <w:szCs w:val="28"/>
        </w:rPr>
        <w:t>теринского (семейного) капитала;</w:t>
      </w:r>
    </w:p>
    <w:p w:rsidR="004935AB" w:rsidRDefault="004935AB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документа, подтверждающего признание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(для лиц, постоянно проживающих на сельских территориях);</w:t>
      </w:r>
    </w:p>
    <w:p w:rsidR="004935AB" w:rsidRDefault="004935AB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трудовых книжек (копии трудовых договоров), или информацию о трудовой деятельности в соответствии со сведениями о трудовой деятельности;</w:t>
      </w:r>
    </w:p>
    <w:p w:rsidR="004935AB" w:rsidRDefault="004935AB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</w:t>
      </w:r>
    </w:p>
    <w:p w:rsidR="007536FF" w:rsidRDefault="007536FF" w:rsidP="007C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подать вышеуказанное заявление в управление сельского хозяйства администрации муниципального района «Октябрьский муниципальный район» ЕАО, расположенного по адресу: Октябрьский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201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ул. Калинина, д. 25, кааб № 16. </w:t>
      </w:r>
      <w:r w:rsidR="003E558C">
        <w:rPr>
          <w:rFonts w:ascii="Times New Roman" w:hAnsi="Times New Roman" w:cs="Times New Roman"/>
          <w:sz w:val="28"/>
          <w:szCs w:val="28"/>
        </w:rPr>
        <w:t>Тел. 21-7-04</w:t>
      </w:r>
      <w:r w:rsidR="002C2DA1">
        <w:rPr>
          <w:rFonts w:ascii="Times New Roman" w:hAnsi="Times New Roman" w:cs="Times New Roman"/>
          <w:sz w:val="28"/>
          <w:szCs w:val="28"/>
        </w:rPr>
        <w:t>.</w:t>
      </w:r>
    </w:p>
    <w:p w:rsidR="007C73B7" w:rsidRPr="00354883" w:rsidRDefault="007C73B7" w:rsidP="0031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73B7" w:rsidRPr="00354883" w:rsidSect="003548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883"/>
    <w:rsid w:val="00011C19"/>
    <w:rsid w:val="00165BDC"/>
    <w:rsid w:val="002C2DA1"/>
    <w:rsid w:val="003127B6"/>
    <w:rsid w:val="00354883"/>
    <w:rsid w:val="003D2C1C"/>
    <w:rsid w:val="003E558C"/>
    <w:rsid w:val="00462F34"/>
    <w:rsid w:val="004935AB"/>
    <w:rsid w:val="0055742C"/>
    <w:rsid w:val="0072017E"/>
    <w:rsid w:val="007536FF"/>
    <w:rsid w:val="007A2FC5"/>
    <w:rsid w:val="007C73B7"/>
    <w:rsid w:val="008C7711"/>
    <w:rsid w:val="00CE6715"/>
    <w:rsid w:val="00D504DE"/>
    <w:rsid w:val="00D5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5EC2-B18D-4100-A652-9EF2261E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2022-12-14T02:06:00Z</dcterms:created>
  <dcterms:modified xsi:type="dcterms:W3CDTF">2022-12-14T04:45:00Z</dcterms:modified>
</cp:coreProperties>
</file>