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61" w:rsidRDefault="00E924A8" w:rsidP="00DD42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</w:pPr>
      <w:bookmarkStart w:id="0" w:name="_GoBack"/>
      <w:bookmarkEnd w:id="0"/>
      <w:r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>О недопустимости размещения</w:t>
      </w:r>
      <w:r w:rsidR="00DD4261"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 xml:space="preserve"> нес</w:t>
      </w:r>
      <w:r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>анкционированных свалок на землях</w:t>
      </w:r>
      <w:r w:rsidR="00DD4261"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 xml:space="preserve"> сель</w:t>
      </w:r>
      <w:r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 xml:space="preserve">скохозяйственного </w:t>
      </w:r>
      <w:r w:rsidR="00DD4261" w:rsidRPr="00760817"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  <w:t>назначения!</w:t>
      </w:r>
    </w:p>
    <w:p w:rsidR="00EB2D48" w:rsidRPr="00760817" w:rsidRDefault="00EB2D48" w:rsidP="00DD426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3"/>
          <w:kern w:val="36"/>
          <w:sz w:val="28"/>
          <w:szCs w:val="28"/>
          <w:lang w:eastAsia="ru-RU"/>
        </w:rPr>
      </w:pPr>
    </w:p>
    <w:p w:rsidR="00557B9E" w:rsidRPr="00760817" w:rsidRDefault="008109F4" w:rsidP="00EB2D48">
      <w:pPr>
        <w:rPr>
          <w:rFonts w:ascii="Times New Roman" w:hAnsi="Times New Roman" w:cs="Times New Roman"/>
        </w:rPr>
      </w:pPr>
      <w:r w:rsidRPr="008109F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99882" cy="4457700"/>
            <wp:effectExtent l="0" t="0" r="5715" b="0"/>
            <wp:docPr id="1" name="Рисунок 1" descr="C:\Users\Будник\Desktop\Свалка 2023\Мус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дник\Desktop\Свалка 2023\Мус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74" cy="44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48" w:rsidRPr="00760817" w:rsidRDefault="004E4293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Управление Федеральной службы по ветеринарному и фитосанитарному надзору по Хабаровскому краю, Еврейской автономной и Магаданской областям информирует население края, а также должностных лиц всех уровней власти о том, как не санкционированные свалки ТБО влияют на почву. Свалки напрямую оказывают негативное воздействие на почву и земли сельскохозяйственного назначения</w:t>
      </w:r>
    </w:p>
    <w:p w:rsidR="00644726" w:rsidRPr="00760817" w:rsidRDefault="00C8216A" w:rsidP="00557B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Одной из серьезных и актуальных проблем в сельском хозяйстве остается размещение несанкционированных свалок на землях сельскохозяйственного назначения. Одной из причин образования свалок является неиспользование правообладателями земельных участков по их целевому назначению и отсутствие контроля за их состоянием</w:t>
      </w:r>
      <w:r w:rsidR="00873621" w:rsidRPr="00760817">
        <w:rPr>
          <w:rFonts w:ascii="Times New Roman" w:hAnsi="Times New Roman" w:cs="Times New Roman"/>
          <w:sz w:val="28"/>
          <w:szCs w:val="28"/>
        </w:rPr>
        <w:t>.</w:t>
      </w:r>
    </w:p>
    <w:p w:rsidR="00256CA0" w:rsidRPr="00760817" w:rsidRDefault="00873621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Свалка — это серьёзный источник загрязнения окружающей среды и земель сельскохозяйственного назначения. Как правило, несанкционированные свалки образуются путем сброса мусора населением на территории, прилегающей к населенному пункту, относящейся к категории земель се</w:t>
      </w:r>
      <w:r w:rsidR="00A018AB" w:rsidRPr="00760817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назначения. </w:t>
      </w:r>
      <w:r w:rsidR="00907EE8" w:rsidRPr="00760817">
        <w:rPr>
          <w:rFonts w:ascii="Times New Roman" w:hAnsi="Times New Roman" w:cs="Times New Roman"/>
          <w:sz w:val="28"/>
          <w:szCs w:val="28"/>
        </w:rPr>
        <w:t xml:space="preserve">Размещение отходов потребления на территориях, не отведенных для этих целей, то есть на </w:t>
      </w:r>
      <w:r w:rsidR="00907EE8" w:rsidRPr="00760817">
        <w:rPr>
          <w:rFonts w:ascii="Times New Roman" w:hAnsi="Times New Roman" w:cs="Times New Roman"/>
          <w:sz w:val="28"/>
          <w:szCs w:val="28"/>
        </w:rPr>
        <w:lastRenderedPageBreak/>
        <w:t>несанкционированных свалках, является фактором негативного воздействия на почву, причиняющими вред почвам, приводящим к порче земель, ухудшению ее качественного состояния (плодородия), влечет за собой захламление земель сельскохозяйственного назна</w:t>
      </w:r>
      <w:r w:rsidR="00256CA0" w:rsidRPr="00760817">
        <w:rPr>
          <w:rFonts w:ascii="Times New Roman" w:hAnsi="Times New Roman" w:cs="Times New Roman"/>
          <w:sz w:val="28"/>
          <w:szCs w:val="28"/>
        </w:rPr>
        <w:t>чения.</w:t>
      </w:r>
      <w:r w:rsidR="00907EE8" w:rsidRPr="00760817">
        <w:rPr>
          <w:rFonts w:ascii="Times New Roman" w:hAnsi="Times New Roman" w:cs="Times New Roman"/>
          <w:sz w:val="28"/>
          <w:szCs w:val="28"/>
        </w:rPr>
        <w:t xml:space="preserve"> </w:t>
      </w:r>
      <w:r w:rsidR="00256CA0" w:rsidRPr="00760817">
        <w:rPr>
          <w:rFonts w:ascii="Times New Roman" w:hAnsi="Times New Roman" w:cs="Times New Roman"/>
          <w:sz w:val="28"/>
          <w:szCs w:val="28"/>
        </w:rPr>
        <w:t>В составе отходов выявляются материалы, не способные к природному саморазложению на протяжении десятков и даже сотен лет: пластик, стекло, полиэтилен</w:t>
      </w:r>
      <w:r w:rsidR="008E4537" w:rsidRPr="00760817">
        <w:rPr>
          <w:rFonts w:ascii="Times New Roman" w:hAnsi="Times New Roman" w:cs="Times New Roman"/>
          <w:sz w:val="28"/>
          <w:szCs w:val="28"/>
        </w:rPr>
        <w:t xml:space="preserve"> и так далее, а при разложении иных материалов в</w:t>
      </w:r>
      <w:r w:rsidR="00256CA0" w:rsidRPr="00760817">
        <w:rPr>
          <w:rFonts w:ascii="Times New Roman" w:hAnsi="Times New Roman" w:cs="Times New Roman"/>
          <w:sz w:val="28"/>
          <w:szCs w:val="28"/>
        </w:rPr>
        <w:t xml:space="preserve"> почву могут попасть вредные химические вещества, которые ухудшат качественное состояние земли и окажут негативное воздействи</w:t>
      </w:r>
      <w:r w:rsidR="00323B45" w:rsidRPr="00760817">
        <w:rPr>
          <w:rFonts w:ascii="Times New Roman" w:hAnsi="Times New Roman" w:cs="Times New Roman"/>
          <w:sz w:val="28"/>
          <w:szCs w:val="28"/>
        </w:rPr>
        <w:t>е на почву, вследствие чего использование земельного участка становится невозможным или требует введения специальных ограничений, включая консервацию земель для проведения мероприятий по восстановлению плодородия.</w:t>
      </w:r>
    </w:p>
    <w:p w:rsidR="00323B45" w:rsidRPr="00760817" w:rsidRDefault="00323B45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 xml:space="preserve">Свалки – это рассадник заразы. Это «райские места» для крыс, мышей, кошек, собак, птиц и насекомых, являющихся разносчиками опасных болезней, что нередко становится причиной эпидемий, в том числе такого опасного заболевания как птичий грипп. </w:t>
      </w:r>
      <w:proofErr w:type="spellStart"/>
      <w:r w:rsidRPr="00760817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Pr="00760817">
        <w:rPr>
          <w:rFonts w:ascii="Times New Roman" w:hAnsi="Times New Roman" w:cs="Times New Roman"/>
          <w:sz w:val="28"/>
          <w:szCs w:val="28"/>
        </w:rPr>
        <w:t xml:space="preserve"> грипп птиц – острая инфекционная, </w:t>
      </w:r>
      <w:proofErr w:type="spellStart"/>
      <w:r w:rsidRPr="00760817">
        <w:rPr>
          <w:rFonts w:ascii="Times New Roman" w:hAnsi="Times New Roman" w:cs="Times New Roman"/>
          <w:sz w:val="28"/>
          <w:szCs w:val="28"/>
        </w:rPr>
        <w:t>особоопасная</w:t>
      </w:r>
      <w:proofErr w:type="spellEnd"/>
      <w:r w:rsidRPr="00760817">
        <w:rPr>
          <w:rFonts w:ascii="Times New Roman" w:hAnsi="Times New Roman" w:cs="Times New Roman"/>
          <w:sz w:val="28"/>
          <w:szCs w:val="28"/>
        </w:rPr>
        <w:t xml:space="preserve"> болезнь птиц, возбудителем которой является вирус типа А. К гриппу птиц восприимчивы все виды птиц. Возбудитель способен заражать и человека.</w:t>
      </w:r>
    </w:p>
    <w:p w:rsidR="00256CA0" w:rsidRPr="00760817" w:rsidRDefault="00323B45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Непринятие мер к ликвидации несанкционированных свалок твердых бытовых отходов может повлечь за собой возник</w:t>
      </w:r>
      <w:r w:rsidR="00323110" w:rsidRPr="00760817">
        <w:rPr>
          <w:rFonts w:ascii="Times New Roman" w:hAnsi="Times New Roman" w:cs="Times New Roman"/>
          <w:sz w:val="28"/>
          <w:szCs w:val="28"/>
        </w:rPr>
        <w:t xml:space="preserve">новение пожароопасных ситуаций. </w:t>
      </w:r>
      <w:r w:rsidRPr="00760817">
        <w:rPr>
          <w:rFonts w:ascii="Times New Roman" w:hAnsi="Times New Roman" w:cs="Times New Roman"/>
          <w:sz w:val="28"/>
          <w:szCs w:val="28"/>
        </w:rPr>
        <w:t>На свалках появляется огромное количество органического газа. Поэтому, на свалке, в любой момент может начаться разрушительный по своей силе пожар. Такие «мусорные» пожары очень сложно потушить (из-за наличия в воздухе метана), также, такой пожар приводит к сильнейшему загрязнению воздуха. Если не потушить его сразу, то такие пожары могут выйти из-под контроля и разрушить соседние земли.</w:t>
      </w:r>
    </w:p>
    <w:p w:rsidR="00907EE8" w:rsidRPr="00760817" w:rsidRDefault="00907EE8" w:rsidP="00794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Захламление земель сельскохозяйственного назначения твердыми бытовыми отходами и мусором является нарушением земельного законодательства Российской Федерации.</w:t>
      </w:r>
    </w:p>
    <w:p w:rsidR="00A018AB" w:rsidRPr="00760817" w:rsidRDefault="00873621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Согласно статье 13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A018AB" w:rsidRPr="00760817" w:rsidRDefault="00873621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 xml:space="preserve">Статьей 42 Земельного кодекса РФ установлено,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не допускать </w:t>
      </w:r>
      <w:r w:rsidRPr="00760817">
        <w:rPr>
          <w:rFonts w:ascii="Times New Roman" w:hAnsi="Times New Roman" w:cs="Times New Roman"/>
          <w:sz w:val="28"/>
          <w:szCs w:val="28"/>
        </w:rPr>
        <w:lastRenderedPageBreak/>
        <w:t>загрязнение, истощение, деградацию, порчу, уничтожение земель и почв и иное негативное воздействие на земли и почвы.</w:t>
      </w:r>
    </w:p>
    <w:p w:rsidR="00644726" w:rsidRPr="00760817" w:rsidRDefault="00873621" w:rsidP="00131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Таким образом, ответственность за размещение свалки на землях сельскохозяйственного назначения несет собственник захламленного земельного участка, если участок зарегистрирован в установленном порядке. Если земельный участок относится к невостребованным землям, собственник земельного участка отсутствует, то ответственность за размещение свалки понесет администрация муниципального образования, на территории которого находится данный земельный участок.</w:t>
      </w:r>
    </w:p>
    <w:p w:rsidR="0072025E" w:rsidRPr="00760817" w:rsidRDefault="00A018AB" w:rsidP="00720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Административная ответственность за размещение свалки на землях сельскохозяйственного назначения предусмотрена ч. 2 ст. 8.7 КоАП РФ, в случае выявления порчи земель от загрязнения отходами то по совокупности может быть применена еще и ч. 2 ст. 8.6 КоАП РФ.</w:t>
      </w:r>
    </w:p>
    <w:p w:rsidR="0072025E" w:rsidRPr="00760817" w:rsidRDefault="00A018AB" w:rsidP="007202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Кроме того, статьей 76 Земельного Кодекса Российской Федерации, статьей 78 Федерального закона от 10.01.2002 № 7-ФЗ «Об охране окружающей среды», приказом Минприроды РФ от 08.07.2010 № 238 «Об утверждении Методики исчисления размера вреда, причиненного почвам как объекту охраны окружающей среды» предусмотрена обязанность правонарушителя по возмещению в полном объеме вреда, причиненного в результате совершения им земельных правонарушений, добровольно либо по решению суда. При этом иски о компенсации вреда окружающей среде, причиненного нарушением законодательства в области охраны окружающей среды, могут быть предъявлены в течение двадцати лет.</w:t>
      </w:r>
    </w:p>
    <w:p w:rsidR="00AE09B2" w:rsidRPr="00760817" w:rsidRDefault="004E4293" w:rsidP="007608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17">
        <w:rPr>
          <w:rFonts w:ascii="Times New Roman" w:hAnsi="Times New Roman" w:cs="Times New Roman"/>
          <w:sz w:val="28"/>
          <w:szCs w:val="28"/>
        </w:rPr>
        <w:t>Управлением Федеральной службы по ветеринарному и фитосанитарному надзору по Хабаровскому краю, Еврейской автономной и Магаданской областям по фактам размещения несанкционированных свалок твердо-бытовых отходов на землях сельскохозяйственного назначения принимаются меры в соответствии с требованиями земельного законодательства РФ.</w:t>
      </w:r>
      <w:r w:rsidR="00323B45" w:rsidRPr="007608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09B2" w:rsidRPr="0076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6"/>
    <w:rsid w:val="00131336"/>
    <w:rsid w:val="00142FEF"/>
    <w:rsid w:val="00157005"/>
    <w:rsid w:val="00256CA0"/>
    <w:rsid w:val="00306524"/>
    <w:rsid w:val="00323110"/>
    <w:rsid w:val="00323B45"/>
    <w:rsid w:val="004E290C"/>
    <w:rsid w:val="004E4293"/>
    <w:rsid w:val="004E5C39"/>
    <w:rsid w:val="00557B9E"/>
    <w:rsid w:val="00644726"/>
    <w:rsid w:val="006B3AD9"/>
    <w:rsid w:val="0072025E"/>
    <w:rsid w:val="00760817"/>
    <w:rsid w:val="00774AC9"/>
    <w:rsid w:val="0079498E"/>
    <w:rsid w:val="007E4247"/>
    <w:rsid w:val="008109F4"/>
    <w:rsid w:val="00873621"/>
    <w:rsid w:val="00896FD6"/>
    <w:rsid w:val="008B3703"/>
    <w:rsid w:val="008E4537"/>
    <w:rsid w:val="00907EE8"/>
    <w:rsid w:val="00A018AB"/>
    <w:rsid w:val="00AE09B2"/>
    <w:rsid w:val="00C67F48"/>
    <w:rsid w:val="00C8216A"/>
    <w:rsid w:val="00DC0A8A"/>
    <w:rsid w:val="00DD4261"/>
    <w:rsid w:val="00E924A8"/>
    <w:rsid w:val="00EB2D48"/>
    <w:rsid w:val="00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C450-3908-48C1-B074-FE236A6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Будник</dc:creator>
  <cp:keywords/>
  <dc:description/>
  <cp:lastModifiedBy>Оксана Толмачева</cp:lastModifiedBy>
  <cp:revision>2</cp:revision>
  <cp:lastPrinted>2023-05-15T05:06:00Z</cp:lastPrinted>
  <dcterms:created xsi:type="dcterms:W3CDTF">2023-05-18T05:58:00Z</dcterms:created>
  <dcterms:modified xsi:type="dcterms:W3CDTF">2023-05-18T05:58:00Z</dcterms:modified>
</cp:coreProperties>
</file>