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5E7FE2C5" w:rsidR="00CB3098" w:rsidRDefault="00CB3098" w:rsidP="00CB3098">
      <w:pPr>
        <w:pStyle w:val="a5"/>
      </w:pPr>
      <w:r>
        <w:t xml:space="preserve">                                                                                                                                        </w:t>
      </w:r>
    </w:p>
    <w:p w14:paraId="78B2CF9F" w14:textId="46BA65F8" w:rsidR="00AF72AE" w:rsidRPr="00AF72AE" w:rsidRDefault="00A60D48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FF61B6A" wp14:editId="379A9976">
            <wp:extent cx="2686050" cy="10560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34" cy="10819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26A6AE" w14:textId="598A2746" w:rsidR="00A60D48" w:rsidRDefault="00A60D48" w:rsidP="005A5C6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8659FBF" w14:textId="77777777" w:rsidR="00A60D48" w:rsidRDefault="00A60D48" w:rsidP="00A60D48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32"/>
          <w:szCs w:val="32"/>
        </w:rPr>
      </w:pPr>
      <w:r>
        <w:tab/>
      </w: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14:paraId="0D0C5891" w14:textId="77777777" w:rsidR="00206B2B" w:rsidRDefault="00206B2B" w:rsidP="00206B2B">
      <w:pPr>
        <w:spacing w:after="0" w:line="240" w:lineRule="auto"/>
        <w:ind w:firstLine="709"/>
        <w:jc w:val="both"/>
      </w:pPr>
    </w:p>
    <w:p w14:paraId="08FF191F" w14:textId="77777777" w:rsidR="00C32342" w:rsidRPr="0085163F" w:rsidRDefault="00C32342" w:rsidP="0085163F">
      <w:pPr>
        <w:spacing w:after="0" w:line="240" w:lineRule="auto"/>
        <w:ind w:firstLine="709"/>
        <w:jc w:val="center"/>
        <w:rPr>
          <w:b/>
        </w:rPr>
      </w:pPr>
    </w:p>
    <w:p w14:paraId="5D46FD53" w14:textId="2A4470C3" w:rsidR="0085163F" w:rsidRPr="0085163F" w:rsidRDefault="0085163F" w:rsidP="0085163F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85163F">
        <w:rPr>
          <w:b/>
          <w:bCs/>
          <w:sz w:val="20"/>
          <w:szCs w:val="20"/>
        </w:rPr>
        <w:t>Залог имущества</w:t>
      </w:r>
      <w:r>
        <w:rPr>
          <w:b/>
          <w:bCs/>
          <w:sz w:val="20"/>
          <w:szCs w:val="20"/>
        </w:rPr>
        <w:t xml:space="preserve"> </w:t>
      </w:r>
      <w:r w:rsidRPr="0085163F">
        <w:rPr>
          <w:b/>
          <w:bCs/>
          <w:sz w:val="20"/>
          <w:szCs w:val="20"/>
        </w:rPr>
        <w:t>как мера обеспечения уплаты налога</w:t>
      </w:r>
    </w:p>
    <w:p w14:paraId="07712E80" w14:textId="77777777" w:rsidR="0085163F" w:rsidRPr="0085163F" w:rsidRDefault="0085163F" w:rsidP="0085163F">
      <w:pPr>
        <w:spacing w:after="0" w:line="240" w:lineRule="auto"/>
        <w:jc w:val="both"/>
        <w:rPr>
          <w:bCs/>
          <w:sz w:val="20"/>
          <w:szCs w:val="20"/>
        </w:rPr>
      </w:pPr>
    </w:p>
    <w:p w14:paraId="1C1193B5" w14:textId="77777777" w:rsidR="0085163F" w:rsidRPr="0085163F" w:rsidRDefault="0085163F" w:rsidP="0085163F">
      <w:pPr>
        <w:spacing w:after="0" w:line="240" w:lineRule="auto"/>
        <w:ind w:firstLine="708"/>
        <w:jc w:val="both"/>
        <w:rPr>
          <w:bCs/>
          <w:sz w:val="20"/>
          <w:szCs w:val="20"/>
        </w:rPr>
      </w:pPr>
      <w:r w:rsidRPr="0085163F">
        <w:rPr>
          <w:bCs/>
          <w:sz w:val="20"/>
          <w:szCs w:val="20"/>
        </w:rPr>
        <w:t>В случаях, предусмотренных Налоговым кодексом, обязанность по уплате налогов, сборов, страховых взносов может быть обеспечена залогом.</w:t>
      </w:r>
    </w:p>
    <w:p w14:paraId="695C4ADD" w14:textId="77777777" w:rsidR="0085163F" w:rsidRPr="0085163F" w:rsidRDefault="0085163F" w:rsidP="0085163F">
      <w:pPr>
        <w:spacing w:after="0" w:line="240" w:lineRule="auto"/>
        <w:jc w:val="both"/>
        <w:rPr>
          <w:bCs/>
          <w:sz w:val="20"/>
          <w:szCs w:val="20"/>
        </w:rPr>
      </w:pPr>
      <w:r w:rsidRPr="0085163F">
        <w:rPr>
          <w:bCs/>
          <w:sz w:val="20"/>
          <w:szCs w:val="20"/>
        </w:rPr>
        <w:t>Залог возникает:</w:t>
      </w:r>
    </w:p>
    <w:p w14:paraId="14B0DE66" w14:textId="77777777" w:rsidR="0085163F" w:rsidRPr="0085163F" w:rsidRDefault="0085163F" w:rsidP="0085163F">
      <w:pPr>
        <w:spacing w:after="0" w:line="240" w:lineRule="auto"/>
        <w:jc w:val="both"/>
        <w:rPr>
          <w:bCs/>
          <w:sz w:val="20"/>
          <w:szCs w:val="20"/>
        </w:rPr>
      </w:pPr>
      <w:r w:rsidRPr="0085163F">
        <w:rPr>
          <w:bCs/>
          <w:sz w:val="20"/>
          <w:szCs w:val="20"/>
        </w:rPr>
        <w:t>•</w:t>
      </w:r>
      <w:r w:rsidRPr="0085163F">
        <w:rPr>
          <w:bCs/>
          <w:sz w:val="20"/>
          <w:szCs w:val="20"/>
        </w:rPr>
        <w:tab/>
        <w:t>на основании договора между налоговым органом и залогодателем;</w:t>
      </w:r>
    </w:p>
    <w:p w14:paraId="6050A7EC" w14:textId="77777777" w:rsidR="0085163F" w:rsidRPr="0085163F" w:rsidRDefault="0085163F" w:rsidP="0085163F">
      <w:pPr>
        <w:spacing w:after="0" w:line="240" w:lineRule="auto"/>
        <w:jc w:val="both"/>
        <w:rPr>
          <w:bCs/>
          <w:sz w:val="20"/>
          <w:szCs w:val="20"/>
        </w:rPr>
      </w:pPr>
      <w:r w:rsidRPr="0085163F">
        <w:rPr>
          <w:bCs/>
          <w:sz w:val="20"/>
          <w:szCs w:val="20"/>
        </w:rPr>
        <w:t>•</w:t>
      </w:r>
      <w:r w:rsidRPr="0085163F">
        <w:rPr>
          <w:bCs/>
          <w:sz w:val="20"/>
          <w:szCs w:val="20"/>
        </w:rPr>
        <w:tab/>
        <w:t xml:space="preserve">на основании закона, если в течение одного месяца не уплачена задолженность по налогам (сборам, страховым взносам), указанная в решении о взыскании, исполнение которого обеспечено наложением ареста на имущество, либо вступления в силу решения, по результатам рассмотрения материалов налоговой проверки, исполнение которого обеспечено запретом на отчуждение (передачу в залог) имущества налогоплательщика (плательщика сбора, плательщика страховых взносов, налогового агента) без согласия налогового органа. </w:t>
      </w:r>
    </w:p>
    <w:p w14:paraId="114703C5" w14:textId="77777777" w:rsidR="0085163F" w:rsidRPr="0085163F" w:rsidRDefault="0085163F" w:rsidP="0085163F">
      <w:pPr>
        <w:spacing w:after="0" w:line="240" w:lineRule="auto"/>
        <w:jc w:val="both"/>
        <w:rPr>
          <w:bCs/>
          <w:sz w:val="20"/>
          <w:szCs w:val="20"/>
        </w:rPr>
      </w:pPr>
    </w:p>
    <w:p w14:paraId="6C6859C8" w14:textId="77777777" w:rsidR="0085163F" w:rsidRPr="0085163F" w:rsidRDefault="0085163F" w:rsidP="0085163F">
      <w:pPr>
        <w:spacing w:after="0" w:line="240" w:lineRule="auto"/>
        <w:ind w:firstLine="708"/>
        <w:jc w:val="both"/>
        <w:rPr>
          <w:bCs/>
          <w:sz w:val="20"/>
          <w:szCs w:val="20"/>
        </w:rPr>
      </w:pPr>
      <w:r w:rsidRPr="0085163F">
        <w:rPr>
          <w:bCs/>
          <w:sz w:val="20"/>
          <w:szCs w:val="20"/>
        </w:rPr>
        <w:t>«В первом случае, для оформления договора залогодателю нужно обратиться в налоговый орган по субъекту Российской Федерации с заявлением, а во-втором случае оформлять договор не требуется.</w:t>
      </w:r>
    </w:p>
    <w:p w14:paraId="7A4936DA" w14:textId="77777777" w:rsidR="0085163F" w:rsidRPr="0085163F" w:rsidRDefault="0085163F" w:rsidP="001F474A">
      <w:pPr>
        <w:spacing w:after="0" w:line="240" w:lineRule="auto"/>
        <w:ind w:firstLine="708"/>
        <w:jc w:val="both"/>
        <w:rPr>
          <w:bCs/>
          <w:sz w:val="20"/>
          <w:szCs w:val="20"/>
        </w:rPr>
      </w:pPr>
      <w:bookmarkStart w:id="0" w:name="_GoBack"/>
      <w:bookmarkEnd w:id="0"/>
      <w:r w:rsidRPr="0085163F">
        <w:rPr>
          <w:bCs/>
          <w:sz w:val="20"/>
          <w:szCs w:val="20"/>
        </w:rPr>
        <w:t>Совершение каких-либо сделок в отношении заложенного имущества, в том числе сделок, совершаемых в целях погашения сумм задолженности, может осуществляться только по согласованию с залогодержателем, в данном случае, налоговым органом» - разъяснила заместитель руководителя Управления Росреестра по Еврейской автономной области Светлана Гришаева.</w:t>
      </w:r>
    </w:p>
    <w:p w14:paraId="65CA4A4B" w14:textId="77777777" w:rsidR="0085163F" w:rsidRPr="0085163F" w:rsidRDefault="0085163F" w:rsidP="0085163F">
      <w:pPr>
        <w:spacing w:after="0" w:line="240" w:lineRule="auto"/>
        <w:jc w:val="both"/>
        <w:rPr>
          <w:bCs/>
          <w:sz w:val="20"/>
          <w:szCs w:val="20"/>
        </w:rPr>
      </w:pPr>
    </w:p>
    <w:p w14:paraId="1C911E41" w14:textId="77777777" w:rsidR="0085163F" w:rsidRPr="0085163F" w:rsidRDefault="0085163F" w:rsidP="0085163F">
      <w:pPr>
        <w:spacing w:after="0" w:line="240" w:lineRule="auto"/>
        <w:ind w:firstLine="708"/>
        <w:jc w:val="both"/>
        <w:rPr>
          <w:bCs/>
          <w:sz w:val="20"/>
          <w:szCs w:val="20"/>
        </w:rPr>
      </w:pPr>
      <w:r w:rsidRPr="0085163F">
        <w:rPr>
          <w:bCs/>
          <w:sz w:val="20"/>
          <w:szCs w:val="20"/>
        </w:rPr>
        <w:t>Залог, возникающий по таким основаниям, подлежит государственной регистрации.</w:t>
      </w:r>
    </w:p>
    <w:p w14:paraId="06425286" w14:textId="77777777" w:rsidR="0085163F" w:rsidRPr="0085163F" w:rsidRDefault="0085163F" w:rsidP="0085163F">
      <w:pPr>
        <w:spacing w:after="0" w:line="240" w:lineRule="auto"/>
        <w:ind w:firstLine="708"/>
        <w:jc w:val="both"/>
        <w:rPr>
          <w:bCs/>
          <w:sz w:val="20"/>
          <w:szCs w:val="20"/>
        </w:rPr>
      </w:pPr>
      <w:r w:rsidRPr="0085163F">
        <w:rPr>
          <w:bCs/>
          <w:sz w:val="20"/>
          <w:szCs w:val="20"/>
        </w:rPr>
        <w:t>Факт проведенной государственной регистрации залога на основании закона или договора подтверждается выпиской из Единого государственного реестра недвижимости.</w:t>
      </w:r>
    </w:p>
    <w:p w14:paraId="28440B7C" w14:textId="77777777" w:rsidR="0068469D" w:rsidRDefault="0068469D" w:rsidP="006B262A">
      <w:pPr>
        <w:spacing w:after="0" w:line="240" w:lineRule="auto"/>
        <w:jc w:val="both"/>
        <w:rPr>
          <w:bCs/>
          <w:sz w:val="20"/>
          <w:szCs w:val="20"/>
        </w:rPr>
      </w:pPr>
    </w:p>
    <w:p w14:paraId="6E744C61" w14:textId="77777777" w:rsidR="00CF0175" w:rsidRDefault="00CF0175" w:rsidP="006B262A">
      <w:pPr>
        <w:spacing w:after="0" w:line="240" w:lineRule="auto"/>
        <w:jc w:val="both"/>
        <w:rPr>
          <w:bCs/>
          <w:sz w:val="20"/>
          <w:szCs w:val="20"/>
        </w:rPr>
      </w:pPr>
    </w:p>
    <w:p w14:paraId="7EA31B19" w14:textId="77777777" w:rsidR="00CF0175" w:rsidRDefault="00CF0175" w:rsidP="006B262A">
      <w:pPr>
        <w:spacing w:after="0" w:line="240" w:lineRule="auto"/>
        <w:jc w:val="both"/>
        <w:rPr>
          <w:bCs/>
          <w:sz w:val="20"/>
          <w:szCs w:val="20"/>
        </w:rPr>
      </w:pPr>
    </w:p>
    <w:p w14:paraId="0FB053A9" w14:textId="4154030E" w:rsidR="001E23D3" w:rsidRPr="006B262A" w:rsidRDefault="001E23D3" w:rsidP="006B262A">
      <w:pPr>
        <w:spacing w:after="0" w:line="240" w:lineRule="auto"/>
        <w:jc w:val="both"/>
        <w:rPr>
          <w:b/>
          <w:bCs/>
          <w:sz w:val="20"/>
          <w:szCs w:val="20"/>
        </w:rPr>
      </w:pPr>
      <w:r w:rsidRPr="006B262A">
        <w:rPr>
          <w:b/>
          <w:bCs/>
          <w:sz w:val="20"/>
          <w:szCs w:val="20"/>
        </w:rPr>
        <w:t>Об Управлении Росреестра по Еврейской автономной области</w:t>
      </w:r>
    </w:p>
    <w:p w14:paraId="081C3261" w14:textId="77777777" w:rsidR="001E23D3" w:rsidRPr="006B262A" w:rsidRDefault="001E23D3" w:rsidP="006B262A">
      <w:pPr>
        <w:spacing w:after="0" w:line="240" w:lineRule="auto"/>
        <w:jc w:val="both"/>
        <w:rPr>
          <w:sz w:val="20"/>
          <w:szCs w:val="20"/>
        </w:rPr>
      </w:pPr>
      <w:r w:rsidRPr="006B262A">
        <w:rPr>
          <w:sz w:val="20"/>
          <w:szCs w:val="20"/>
        </w:rPr>
        <w:t xml:space="preserve">Управление Федеральной службы государственной регистрации, кадастра и картографии по Еврейской автономной области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государственного кадастрового учета недвижимого имущества, землеустройства, государственного мониторинга земель,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</w:t>
      </w:r>
    </w:p>
    <w:p w14:paraId="3CC57926" w14:textId="77777777" w:rsidR="001E23D3" w:rsidRPr="006B262A" w:rsidRDefault="001E23D3" w:rsidP="006B262A">
      <w:pPr>
        <w:spacing w:after="0" w:line="240" w:lineRule="auto"/>
        <w:jc w:val="both"/>
        <w:rPr>
          <w:sz w:val="20"/>
          <w:szCs w:val="20"/>
        </w:rPr>
      </w:pPr>
      <w:r w:rsidRPr="006B262A">
        <w:rPr>
          <w:sz w:val="20"/>
          <w:szCs w:val="20"/>
        </w:rPr>
        <w:t>Руководителем Управления Росреестра по Еврейской автономной области является Зуева Светлана Евгеньевна.</w:t>
      </w:r>
    </w:p>
    <w:p w14:paraId="7EC56C56" w14:textId="77777777" w:rsidR="001E23D3" w:rsidRDefault="001E23D3" w:rsidP="006B262A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46BAA09C" w14:textId="77777777" w:rsidR="00964A8D" w:rsidRDefault="00964A8D" w:rsidP="006B262A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26714722" w14:textId="77777777" w:rsidR="001E23D3" w:rsidRPr="001E23D3" w:rsidRDefault="001E23D3" w:rsidP="002A2D53">
      <w:pPr>
        <w:spacing w:after="0" w:line="240" w:lineRule="auto"/>
        <w:rPr>
          <w:b/>
          <w:bCs/>
        </w:rPr>
      </w:pPr>
      <w:r w:rsidRPr="001E23D3">
        <w:rPr>
          <w:b/>
          <w:bCs/>
        </w:rPr>
        <w:t xml:space="preserve">https://rosreestr.gov.ru  </w:t>
      </w:r>
    </w:p>
    <w:p w14:paraId="62C29FD1" w14:textId="77777777" w:rsidR="001E23D3" w:rsidRPr="001E23D3" w:rsidRDefault="001E23D3" w:rsidP="002A2D53">
      <w:pPr>
        <w:spacing w:after="0" w:line="240" w:lineRule="auto"/>
      </w:pPr>
      <w:r w:rsidRPr="001E23D3">
        <w:t xml:space="preserve">Наша страница в социальных сетях: Управление Росреестра по Еврейской АО </w:t>
      </w:r>
      <w:hyperlink r:id="rId6" w:history="1">
        <w:r w:rsidRPr="001E23D3">
          <w:rPr>
            <w:rStyle w:val="a7"/>
          </w:rPr>
          <w:t>https://vk.com/public211690935</w:t>
        </w:r>
      </w:hyperlink>
      <w:r w:rsidRPr="001E23D3">
        <w:t xml:space="preserve"> , </w:t>
      </w:r>
    </w:p>
    <w:p w14:paraId="5F7A052B" w14:textId="77777777" w:rsidR="001E23D3" w:rsidRPr="001E23D3" w:rsidRDefault="001E23D3" w:rsidP="002A2D53">
      <w:pPr>
        <w:spacing w:after="0" w:line="240" w:lineRule="auto"/>
        <w:rPr>
          <w:b/>
          <w:bCs/>
        </w:rPr>
      </w:pPr>
      <w:r w:rsidRPr="001E23D3">
        <w:t xml:space="preserve">                                                                                                                                                   </w:t>
      </w:r>
      <w:hyperlink r:id="rId7" w:history="1">
        <w:r w:rsidRPr="001E23D3">
          <w:rPr>
            <w:rStyle w:val="a7"/>
          </w:rPr>
          <w:t>https://ok.ru/profile/589219754402</w:t>
        </w:r>
      </w:hyperlink>
      <w:r w:rsidRPr="001E23D3">
        <w:t xml:space="preserve"> </w:t>
      </w:r>
    </w:p>
    <w:p w14:paraId="67252034" w14:textId="77777777" w:rsidR="001E23D3" w:rsidRPr="001E23D3" w:rsidRDefault="001E23D3" w:rsidP="002A2D53">
      <w:pPr>
        <w:spacing w:after="0" w:line="240" w:lineRule="auto"/>
        <w:rPr>
          <w:b/>
          <w:bCs/>
        </w:rPr>
      </w:pPr>
    </w:p>
    <w:p w14:paraId="16516613" w14:textId="77777777" w:rsidR="001E23D3" w:rsidRPr="001E23D3" w:rsidRDefault="001E23D3" w:rsidP="002A2D53">
      <w:pPr>
        <w:spacing w:after="0" w:line="240" w:lineRule="auto"/>
        <w:rPr>
          <w:b/>
          <w:bCs/>
        </w:rPr>
      </w:pPr>
      <w:r w:rsidRPr="001E23D3">
        <w:rPr>
          <w:b/>
          <w:bCs/>
        </w:rPr>
        <w:t>Контакты для СМИ</w:t>
      </w:r>
    </w:p>
    <w:p w14:paraId="4BC5B20E" w14:textId="77777777" w:rsidR="001E23D3" w:rsidRPr="001E23D3" w:rsidRDefault="001E23D3" w:rsidP="002A2D53">
      <w:pPr>
        <w:spacing w:after="0" w:line="240" w:lineRule="auto"/>
      </w:pPr>
      <w:r w:rsidRPr="001E23D3">
        <w:t>Отдел организации, мониторинга и контроля, правового обеспечения,</w:t>
      </w:r>
    </w:p>
    <w:p w14:paraId="7A4CA40A" w14:textId="77777777" w:rsidR="001E23D3" w:rsidRPr="001E23D3" w:rsidRDefault="001E23D3" w:rsidP="002A2D53">
      <w:pPr>
        <w:spacing w:after="0" w:line="240" w:lineRule="auto"/>
      </w:pPr>
      <w:r w:rsidRPr="001E23D3">
        <w:t>защиты государственной тайны и мобилизационной подготовки,</w:t>
      </w:r>
    </w:p>
    <w:p w14:paraId="693E157B" w14:textId="77777777" w:rsidR="001E23D3" w:rsidRPr="001E23D3" w:rsidRDefault="001E23D3" w:rsidP="002A2D53">
      <w:pPr>
        <w:spacing w:after="0" w:line="240" w:lineRule="auto"/>
      </w:pPr>
      <w:r w:rsidRPr="001E23D3">
        <w:t>государственной службы и кадров, контроля и надзора в сфере саморегулируемых организаций</w:t>
      </w:r>
    </w:p>
    <w:p w14:paraId="0DCB07A6" w14:textId="77777777" w:rsidR="001E23D3" w:rsidRPr="001E23D3" w:rsidRDefault="001E23D3" w:rsidP="002A2D53">
      <w:pPr>
        <w:spacing w:after="0" w:line="240" w:lineRule="auto"/>
      </w:pPr>
      <w:r w:rsidRPr="001E23D3">
        <w:lastRenderedPageBreak/>
        <w:t xml:space="preserve">тел.: 8(42622)21773 электронная почта: </w:t>
      </w:r>
      <w:hyperlink r:id="rId8" w:history="1">
        <w:r w:rsidRPr="001E23D3">
          <w:rPr>
            <w:rStyle w:val="a7"/>
          </w:rPr>
          <w:t>79_</w:t>
        </w:r>
        <w:r w:rsidRPr="001E23D3">
          <w:rPr>
            <w:rStyle w:val="a7"/>
            <w:lang w:val="en-US"/>
          </w:rPr>
          <w:t>upr</w:t>
        </w:r>
        <w:r w:rsidRPr="001E23D3">
          <w:rPr>
            <w:rStyle w:val="a7"/>
          </w:rPr>
          <w:t>@</w:t>
        </w:r>
        <w:r w:rsidRPr="001E23D3">
          <w:rPr>
            <w:rStyle w:val="a7"/>
            <w:lang w:val="en-US"/>
          </w:rPr>
          <w:t>rosreestr</w:t>
        </w:r>
        <w:r w:rsidRPr="001E23D3">
          <w:rPr>
            <w:rStyle w:val="a7"/>
          </w:rPr>
          <w:t>.</w:t>
        </w:r>
        <w:r w:rsidRPr="001E23D3">
          <w:rPr>
            <w:rStyle w:val="a7"/>
            <w:lang w:val="en-US"/>
          </w:rPr>
          <w:t>ru</w:t>
        </w:r>
      </w:hyperlink>
    </w:p>
    <w:p w14:paraId="40F1175D" w14:textId="77777777" w:rsidR="001E23D3" w:rsidRPr="001E23D3" w:rsidRDefault="001E23D3" w:rsidP="002A2D53">
      <w:pPr>
        <w:spacing w:after="0" w:line="240" w:lineRule="auto"/>
      </w:pPr>
      <w:r w:rsidRPr="001E23D3">
        <w:t>679016, г. Биробиджан, пр. 60-летия СССР, 26</w:t>
      </w:r>
    </w:p>
    <w:p w14:paraId="7C1A1D21" w14:textId="77777777" w:rsidR="001E23D3" w:rsidRPr="001E23D3" w:rsidRDefault="001E23D3" w:rsidP="001E23D3"/>
    <w:p w14:paraId="10DC6CBC" w14:textId="77777777" w:rsidR="001E23D3" w:rsidRPr="001E23D3" w:rsidRDefault="001E23D3" w:rsidP="001E23D3"/>
    <w:tbl>
      <w:tblPr>
        <w:tblW w:w="0" w:type="auto"/>
        <w:tblLook w:val="04A0" w:firstRow="1" w:lastRow="0" w:firstColumn="1" w:lastColumn="0" w:noHBand="0" w:noVBand="1"/>
      </w:tblPr>
      <w:tblGrid>
        <w:gridCol w:w="3021"/>
        <w:gridCol w:w="3096"/>
      </w:tblGrid>
      <w:tr w:rsidR="001E23D3" w:rsidRPr="001E23D3" w14:paraId="2021485B" w14:textId="77777777" w:rsidTr="009B19DE">
        <w:trPr>
          <w:trHeight w:val="3276"/>
        </w:trPr>
        <w:tc>
          <w:tcPr>
            <w:tcW w:w="3021" w:type="dxa"/>
            <w:shd w:val="clear" w:color="auto" w:fill="auto"/>
          </w:tcPr>
          <w:p w14:paraId="73441194" w14:textId="38F5FBDA" w:rsidR="001E23D3" w:rsidRPr="001E23D3" w:rsidRDefault="001E23D3" w:rsidP="001E23D3">
            <w:r w:rsidRPr="001E23D3">
              <w:rPr>
                <w:noProof/>
                <w:lang w:eastAsia="ru-RU"/>
              </w:rPr>
              <w:drawing>
                <wp:inline distT="0" distB="0" distL="0" distR="0" wp14:anchorId="65E57A8F" wp14:editId="1A548EC6">
                  <wp:extent cx="1778000" cy="17780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0" cy="177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shd w:val="clear" w:color="auto" w:fill="auto"/>
          </w:tcPr>
          <w:p w14:paraId="15635E31" w14:textId="1C9136EC" w:rsidR="001E23D3" w:rsidRPr="001E23D3" w:rsidRDefault="001E23D3" w:rsidP="001E23D3">
            <w:r w:rsidRPr="001E23D3">
              <w:rPr>
                <w:noProof/>
                <w:lang w:eastAsia="ru-RU"/>
              </w:rPr>
              <w:drawing>
                <wp:inline distT="0" distB="0" distL="0" distR="0" wp14:anchorId="01F42EB4" wp14:editId="24243851">
                  <wp:extent cx="1828800" cy="1809750"/>
                  <wp:effectExtent l="0" t="0" r="0" b="0"/>
                  <wp:docPr id="13" name="Рисунок 13" descr="qrВ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qrВ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C50789" w14:textId="77777777" w:rsidR="001E23D3" w:rsidRPr="00A60D48" w:rsidRDefault="001E23D3" w:rsidP="001E23D3"/>
    <w:sectPr w:rsidR="001E23D3" w:rsidRPr="00A60D48" w:rsidSect="00066AA8">
      <w:pgSz w:w="11906" w:h="16838"/>
      <w:pgMar w:top="567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66AA8"/>
    <w:rsid w:val="00094AD3"/>
    <w:rsid w:val="0014107F"/>
    <w:rsid w:val="00152677"/>
    <w:rsid w:val="001E23D3"/>
    <w:rsid w:val="001F474A"/>
    <w:rsid w:val="001F6CF1"/>
    <w:rsid w:val="00206B2B"/>
    <w:rsid w:val="00235EEF"/>
    <w:rsid w:val="002860BC"/>
    <w:rsid w:val="00294C2C"/>
    <w:rsid w:val="002A2D53"/>
    <w:rsid w:val="002A3515"/>
    <w:rsid w:val="002A6516"/>
    <w:rsid w:val="002B456C"/>
    <w:rsid w:val="002D15FB"/>
    <w:rsid w:val="003343AB"/>
    <w:rsid w:val="003A63C1"/>
    <w:rsid w:val="00404C47"/>
    <w:rsid w:val="004326D6"/>
    <w:rsid w:val="004733FA"/>
    <w:rsid w:val="00476E54"/>
    <w:rsid w:val="00495C8F"/>
    <w:rsid w:val="004C7C1F"/>
    <w:rsid w:val="004E3DB9"/>
    <w:rsid w:val="00516589"/>
    <w:rsid w:val="005A5C60"/>
    <w:rsid w:val="005B0756"/>
    <w:rsid w:val="005C003B"/>
    <w:rsid w:val="005D3C00"/>
    <w:rsid w:val="005D46CD"/>
    <w:rsid w:val="005F451B"/>
    <w:rsid w:val="00653AC1"/>
    <w:rsid w:val="00676C8D"/>
    <w:rsid w:val="0068469D"/>
    <w:rsid w:val="006B0A0B"/>
    <w:rsid w:val="006B262A"/>
    <w:rsid w:val="00736097"/>
    <w:rsid w:val="007B79E5"/>
    <w:rsid w:val="007C14E8"/>
    <w:rsid w:val="007E4699"/>
    <w:rsid w:val="00812D4E"/>
    <w:rsid w:val="0084655B"/>
    <w:rsid w:val="0085163F"/>
    <w:rsid w:val="008B315C"/>
    <w:rsid w:val="008F40AD"/>
    <w:rsid w:val="009313F1"/>
    <w:rsid w:val="009544EF"/>
    <w:rsid w:val="00964A8D"/>
    <w:rsid w:val="00995DBA"/>
    <w:rsid w:val="00A23BEF"/>
    <w:rsid w:val="00A36C70"/>
    <w:rsid w:val="00A371C1"/>
    <w:rsid w:val="00A60D48"/>
    <w:rsid w:val="00AC214B"/>
    <w:rsid w:val="00AC3874"/>
    <w:rsid w:val="00AC53F4"/>
    <w:rsid w:val="00AF72AE"/>
    <w:rsid w:val="00B05996"/>
    <w:rsid w:val="00B11065"/>
    <w:rsid w:val="00B1371F"/>
    <w:rsid w:val="00B14BC1"/>
    <w:rsid w:val="00B16F66"/>
    <w:rsid w:val="00B4635C"/>
    <w:rsid w:val="00B66234"/>
    <w:rsid w:val="00BA4C3D"/>
    <w:rsid w:val="00BB119A"/>
    <w:rsid w:val="00BB34AE"/>
    <w:rsid w:val="00BD2A3D"/>
    <w:rsid w:val="00BE5B1A"/>
    <w:rsid w:val="00C03E02"/>
    <w:rsid w:val="00C24313"/>
    <w:rsid w:val="00C32342"/>
    <w:rsid w:val="00CB3098"/>
    <w:rsid w:val="00CB6773"/>
    <w:rsid w:val="00CF0175"/>
    <w:rsid w:val="00D10BA5"/>
    <w:rsid w:val="00D171F7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D4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9_upr@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profile/58921975440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211690935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Сластухина Татьяна Валерьевна</cp:lastModifiedBy>
  <cp:revision>10</cp:revision>
  <cp:lastPrinted>2021-04-20T16:11:00Z</cp:lastPrinted>
  <dcterms:created xsi:type="dcterms:W3CDTF">2022-09-22T07:54:00Z</dcterms:created>
  <dcterms:modified xsi:type="dcterms:W3CDTF">2022-10-19T05:16:00Z</dcterms:modified>
</cp:coreProperties>
</file>